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FDC5E" w14:textId="2C2278D7" w:rsidR="00782DFA" w:rsidRPr="00474783" w:rsidRDefault="00FD30F3" w:rsidP="009D18F5">
      <w:pPr>
        <w:spacing w:line="240" w:lineRule="auto"/>
        <w:rPr>
          <w:rFonts w:ascii="Arial" w:eastAsia="IBM Plex Sans" w:hAnsi="Arial" w:cs="Arial"/>
          <w:b/>
          <w:bCs/>
          <w:color w:val="2163CA"/>
          <w:kern w:val="0"/>
          <w:sz w:val="52"/>
          <w:szCs w:val="52"/>
          <w14:ligatures w14:val="none"/>
        </w:rPr>
      </w:pPr>
      <w:r w:rsidRPr="00FD30F3">
        <w:rPr>
          <w:rFonts w:ascii="Arial" w:eastAsia="IBM Plex Sans" w:hAnsi="Arial" w:cs="Arial"/>
          <w:b/>
          <w:bCs/>
          <w:color w:val="2163CA"/>
          <w:kern w:val="0"/>
          <w:sz w:val="52"/>
          <w:szCs w:val="52"/>
          <w14:ligatures w14:val="none"/>
        </w:rPr>
        <w:t>Lauren Kamieniecki</w:t>
      </w:r>
      <w:r w:rsidR="006E1E83" w:rsidRPr="006E1E83">
        <w:rPr>
          <w:rFonts w:ascii="Arial" w:eastAsia="IBM Plex Sans" w:hAnsi="Arial" w:cs="Arial"/>
          <w:b/>
          <w:bCs/>
          <w:color w:val="2163CA"/>
          <w:kern w:val="0"/>
          <w:sz w:val="52"/>
          <w:szCs w:val="52"/>
          <w14:ligatures w14:val="none"/>
        </w:rPr>
        <w:t xml:space="preserve"> </w:t>
      </w:r>
      <w:r w:rsidR="00782DFA" w:rsidRPr="00474783">
        <w:rPr>
          <w:rFonts w:ascii="Arial" w:eastAsia="IBM Plex Sans" w:hAnsi="Arial" w:cs="Arial"/>
          <w:b/>
          <w:bCs/>
          <w:color w:val="2163CA"/>
          <w:kern w:val="0"/>
          <w:sz w:val="52"/>
          <w:szCs w:val="52"/>
          <w14:ligatures w14:val="none"/>
        </w:rPr>
        <w:t xml:space="preserve"> </w:t>
      </w:r>
    </w:p>
    <w:p w14:paraId="1895C883" w14:textId="2AC399E0" w:rsidR="00782DFA" w:rsidRPr="004F7F7C" w:rsidRDefault="00010EB7" w:rsidP="009D18F5">
      <w:pPr>
        <w:spacing w:after="0" w:line="240" w:lineRule="auto"/>
        <w:jc w:val="both"/>
      </w:pPr>
      <w:r w:rsidRPr="00010EB7">
        <w:rPr>
          <w:rFonts w:eastAsia="Source Sans Pro" w:cstheme="minorHAnsi"/>
          <w:color w:val="1E2532"/>
          <w:kern w:val="0"/>
          <w:sz w:val="20"/>
          <w:szCs w:val="20"/>
          <w14:ligatures w14:val="none"/>
        </w:rPr>
        <w:t xml:space="preserve"> </w:t>
      </w:r>
      <w:r w:rsidR="00680A8D" w:rsidRPr="00680A8D">
        <w:rPr>
          <w:rFonts w:eastAsia="Source Sans Pro" w:cstheme="minorHAnsi"/>
          <w:color w:val="1E2532"/>
          <w:kern w:val="0"/>
          <w:sz w:val="20"/>
          <w:szCs w:val="20"/>
          <w14:ligatures w14:val="none"/>
        </w:rPr>
        <w:t>Las Vegas, Nevada</w:t>
      </w:r>
      <w:r w:rsidR="009E36AB" w:rsidRPr="009E36AB">
        <w:rPr>
          <w:rFonts w:eastAsia="Source Sans Pro" w:cstheme="minorHAnsi"/>
          <w:color w:val="1E2532"/>
          <w:kern w:val="0"/>
          <w:sz w:val="20"/>
          <w:szCs w:val="20"/>
          <w14:ligatures w14:val="none"/>
        </w:rPr>
        <w:t xml:space="preserve"> </w:t>
      </w:r>
      <w:r w:rsidR="00866955">
        <w:rPr>
          <w:rFonts w:eastAsia="Source Sans Pro" w:cstheme="minorHAnsi"/>
          <w:color w:val="1E2532"/>
          <w:kern w:val="0"/>
          <w:sz w:val="20"/>
          <w:szCs w:val="20"/>
          <w14:ligatures w14:val="none"/>
        </w:rPr>
        <w:t>•</w:t>
      </w:r>
      <w:r w:rsidR="00441BCE">
        <w:rPr>
          <w:rFonts w:eastAsia="Source Sans Pro" w:cstheme="minorHAnsi"/>
          <w:color w:val="1E2532"/>
          <w:kern w:val="0"/>
          <w:sz w:val="20"/>
          <w:szCs w:val="20"/>
          <w14:ligatures w14:val="none"/>
        </w:rPr>
        <w:t xml:space="preserve"> </w:t>
      </w:r>
      <w:r w:rsidR="00BB5D97" w:rsidRPr="00BB5D97">
        <w:rPr>
          <w:rFonts w:eastAsia="Source Sans Pro" w:cstheme="minorHAnsi"/>
          <w:color w:val="1E2532"/>
          <w:kern w:val="0"/>
          <w:sz w:val="20"/>
          <w:szCs w:val="20"/>
          <w14:ligatures w14:val="none"/>
        </w:rPr>
        <w:t>714</w:t>
      </w:r>
      <w:r w:rsidR="00BB5D97">
        <w:rPr>
          <w:rFonts w:eastAsia="Source Sans Pro" w:cstheme="minorHAnsi"/>
          <w:color w:val="1E2532"/>
          <w:kern w:val="0"/>
          <w:sz w:val="20"/>
          <w:szCs w:val="20"/>
          <w14:ligatures w14:val="none"/>
        </w:rPr>
        <w:t>-</w:t>
      </w:r>
      <w:r w:rsidR="00BB5D97" w:rsidRPr="00BB5D97">
        <w:rPr>
          <w:rFonts w:eastAsia="Source Sans Pro" w:cstheme="minorHAnsi"/>
          <w:color w:val="1E2532"/>
          <w:kern w:val="0"/>
          <w:sz w:val="20"/>
          <w:szCs w:val="20"/>
          <w14:ligatures w14:val="none"/>
        </w:rPr>
        <w:t>856</w:t>
      </w:r>
      <w:r w:rsidR="00BB5D97">
        <w:rPr>
          <w:rFonts w:eastAsia="Source Sans Pro" w:cstheme="minorHAnsi"/>
          <w:color w:val="1E2532"/>
          <w:kern w:val="0"/>
          <w:sz w:val="20"/>
          <w:szCs w:val="20"/>
          <w14:ligatures w14:val="none"/>
        </w:rPr>
        <w:t>-</w:t>
      </w:r>
      <w:r w:rsidR="00BB5D97" w:rsidRPr="00BB5D97">
        <w:rPr>
          <w:rFonts w:eastAsia="Source Sans Pro" w:cstheme="minorHAnsi"/>
          <w:color w:val="1E2532"/>
          <w:kern w:val="0"/>
          <w:sz w:val="20"/>
          <w:szCs w:val="20"/>
          <w14:ligatures w14:val="none"/>
        </w:rPr>
        <w:t>1935</w:t>
      </w:r>
      <w:r w:rsidR="00663BF8" w:rsidRPr="00663BF8">
        <w:rPr>
          <w:rFonts w:eastAsia="Source Sans Pro" w:cstheme="minorHAnsi"/>
          <w:color w:val="1E2532"/>
          <w:kern w:val="0"/>
          <w:sz w:val="20"/>
          <w:szCs w:val="20"/>
          <w14:ligatures w14:val="none"/>
        </w:rPr>
        <w:t xml:space="preserve"> </w:t>
      </w:r>
      <w:r w:rsidR="008B5F6C" w:rsidRPr="00474783">
        <w:rPr>
          <w:rFonts w:eastAsia="Source Sans Pro" w:cstheme="minorHAnsi"/>
          <w:color w:val="1E2532"/>
          <w:kern w:val="0"/>
          <w:sz w:val="20"/>
          <w:szCs w:val="20"/>
          <w14:ligatures w14:val="none"/>
        </w:rPr>
        <w:t>•</w:t>
      </w:r>
      <w:r w:rsidR="00E3775D">
        <w:rPr>
          <w:rFonts w:eastAsia="Source Sans Pro" w:cstheme="minorHAnsi"/>
          <w:color w:val="1E2532"/>
          <w:kern w:val="0"/>
          <w:sz w:val="20"/>
          <w:szCs w:val="20"/>
          <w14:ligatures w14:val="none"/>
        </w:rPr>
        <w:t xml:space="preserve"> </w:t>
      </w:r>
      <w:hyperlink r:id="rId6" w:history="1">
        <w:r w:rsidR="00E3775D" w:rsidRPr="00F64E84">
          <w:rPr>
            <w:rStyle w:val="Hyperlink"/>
            <w:rFonts w:eastAsia="Source Sans Pro" w:cstheme="minorHAnsi"/>
            <w:kern w:val="0"/>
            <w:sz w:val="20"/>
            <w:szCs w:val="20"/>
            <w14:ligatures w14:val="none"/>
          </w:rPr>
          <w:t>lauren.kamieniecki@gmail.com</w:t>
        </w:r>
      </w:hyperlink>
      <w:r w:rsidR="00E3775D" w:rsidRPr="00F64E84">
        <w:rPr>
          <w:rFonts w:eastAsia="Source Sans Pro" w:cstheme="minorHAnsi"/>
          <w:color w:val="1E2532"/>
          <w:kern w:val="0"/>
          <w:sz w:val="20"/>
          <w:szCs w:val="20"/>
          <w14:ligatures w14:val="none"/>
        </w:rPr>
        <w:t xml:space="preserve"> </w:t>
      </w:r>
      <w:r w:rsidR="00B45901" w:rsidRPr="004F7F7C">
        <w:rPr>
          <w:rFonts w:eastAsia="Source Sans Pro" w:cstheme="minorHAnsi"/>
          <w:b/>
          <w:bCs/>
          <w:color w:val="1E2532"/>
          <w:kern w:val="0"/>
          <w:sz w:val="20"/>
          <w:szCs w:val="20"/>
          <w14:ligatures w14:val="none"/>
        </w:rPr>
        <w:t xml:space="preserve">• </w:t>
      </w:r>
      <w:hyperlink r:id="rId7" w:history="1">
        <w:r w:rsidR="00F64E84" w:rsidRPr="004F7F7C">
          <w:rPr>
            <w:rStyle w:val="Hyperlink"/>
            <w:rFonts w:eastAsia="Source Sans Pro" w:cstheme="minorHAnsi"/>
            <w:kern w:val="0"/>
            <w:sz w:val="20"/>
            <w:szCs w:val="20"/>
            <w14:ligatures w14:val="none"/>
          </w:rPr>
          <w:t>https://www.linkedin.com/in/kamieniecki/</w:t>
        </w:r>
      </w:hyperlink>
      <w:r w:rsidR="00F64E84" w:rsidRPr="004F7F7C">
        <w:rPr>
          <w:rFonts w:eastAsia="Source Sans Pro" w:cstheme="minorHAnsi"/>
          <w:color w:val="1E2532"/>
          <w:kern w:val="0"/>
          <w:sz w:val="20"/>
          <w:szCs w:val="20"/>
          <w14:ligatures w14:val="none"/>
        </w:rPr>
        <w:t xml:space="preserve"> </w:t>
      </w:r>
    </w:p>
    <w:p w14:paraId="4539F7B5" w14:textId="7F859600" w:rsidR="00782DFA" w:rsidRPr="00474783" w:rsidRDefault="008F4EC4" w:rsidP="009D18F5">
      <w:pPr>
        <w:pBdr>
          <w:top w:val="single" w:sz="4" w:space="1" w:color="2163CA"/>
          <w:bottom w:val="single" w:sz="4" w:space="1" w:color="2163CA"/>
        </w:pBdr>
        <w:spacing w:before="240" w:after="120" w:line="240" w:lineRule="auto"/>
        <w:outlineLvl w:val="2"/>
        <w:rPr>
          <w:rFonts w:ascii="Arial" w:eastAsia="Source Sans Pro" w:hAnsi="Arial" w:cs="Arial"/>
          <w:i/>
          <w:iCs/>
          <w:color w:val="2163CA"/>
          <w:kern w:val="0"/>
          <w:sz w:val="24"/>
          <w:szCs w:val="24"/>
          <w14:ligatures w14:val="none"/>
        </w:rPr>
      </w:pPr>
      <w:r>
        <w:rPr>
          <w:rFonts w:ascii="Arial" w:eastAsia="IBM Plex Sans" w:hAnsi="Arial" w:cs="Arial"/>
          <w:b/>
          <w:bCs/>
          <w:color w:val="2163CA"/>
          <w:kern w:val="0"/>
          <w:sz w:val="24"/>
          <w:szCs w:val="24"/>
          <w14:ligatures w14:val="none"/>
        </w:rPr>
        <w:t xml:space="preserve">Senior </w:t>
      </w:r>
      <w:r w:rsidR="007E5B51">
        <w:rPr>
          <w:rFonts w:ascii="Arial" w:eastAsia="IBM Plex Sans" w:hAnsi="Arial" w:cs="Arial"/>
          <w:b/>
          <w:bCs/>
          <w:color w:val="2163CA"/>
          <w:kern w:val="0"/>
          <w:sz w:val="24"/>
          <w:szCs w:val="24"/>
          <w14:ligatures w14:val="none"/>
        </w:rPr>
        <w:t>Producer</w:t>
      </w:r>
    </w:p>
    <w:p w14:paraId="5BE0C018" w14:textId="3CC24270" w:rsidR="00782DFA" w:rsidRPr="00C3528D" w:rsidRDefault="00B50385" w:rsidP="009D18F5">
      <w:pPr>
        <w:spacing w:before="120" w:after="120" w:line="240" w:lineRule="auto"/>
        <w:jc w:val="both"/>
        <w:rPr>
          <w:rFonts w:eastAsia="Source Sans Pro" w:cstheme="minorHAnsi"/>
          <w:b/>
          <w:bCs/>
          <w:i/>
          <w:iCs/>
          <w:color w:val="1E2532"/>
          <w:kern w:val="0"/>
          <w:sz w:val="20"/>
          <w:szCs w:val="20"/>
          <w:highlight w:val="yellow"/>
          <w14:ligatures w14:val="none"/>
        </w:rPr>
      </w:pPr>
      <w:r w:rsidRPr="00B50385">
        <w:rPr>
          <w:rFonts w:eastAsia="Source Sans Pro" w:cstheme="minorHAnsi"/>
          <w:b/>
          <w:bCs/>
          <w:i/>
          <w:iCs/>
          <w:color w:val="1E2532"/>
          <w:spacing w:val="-2"/>
          <w:kern w:val="0"/>
          <w:sz w:val="20"/>
          <w:szCs w:val="20"/>
          <w14:ligatures w14:val="none"/>
        </w:rPr>
        <w:t xml:space="preserve">Quality-focused </w:t>
      </w:r>
      <w:r w:rsidR="00C3775F">
        <w:rPr>
          <w:rFonts w:eastAsia="Source Sans Pro" w:cstheme="minorHAnsi"/>
          <w:b/>
          <w:bCs/>
          <w:i/>
          <w:iCs/>
          <w:color w:val="1E2532"/>
          <w:spacing w:val="-2"/>
          <w:kern w:val="0"/>
          <w:sz w:val="20"/>
          <w:szCs w:val="20"/>
          <w14:ligatures w14:val="none"/>
        </w:rPr>
        <w:t>professional with</w:t>
      </w:r>
      <w:r w:rsidRPr="00B50385">
        <w:rPr>
          <w:rFonts w:eastAsia="Source Sans Pro" w:cstheme="minorHAnsi"/>
          <w:b/>
          <w:bCs/>
          <w:i/>
          <w:iCs/>
          <w:color w:val="1E2532"/>
          <w:spacing w:val="-2"/>
          <w:kern w:val="0"/>
          <w:sz w:val="20"/>
          <w:szCs w:val="20"/>
          <w14:ligatures w14:val="none"/>
        </w:rPr>
        <w:t xml:space="preserve"> deep AAA game development expertise, leading global organizations, optimizing cross-functional delivery models, and advancing scalable operations across complex development environments.</w:t>
      </w:r>
    </w:p>
    <w:p w14:paraId="33387E5F" w14:textId="0A6D0550" w:rsidR="00782DFA" w:rsidRPr="007B5A97" w:rsidRDefault="00330E1B" w:rsidP="00874FCA">
      <w:pPr>
        <w:spacing w:before="120" w:after="120" w:line="240" w:lineRule="auto"/>
        <w:jc w:val="both"/>
        <w:rPr>
          <w:rFonts w:eastAsia="Source Sans Pro" w:cstheme="minorHAnsi"/>
          <w:color w:val="1E2532"/>
          <w:spacing w:val="2"/>
          <w:kern w:val="0"/>
          <w:sz w:val="20"/>
          <w:szCs w:val="20"/>
          <w14:ligatures w14:val="none"/>
        </w:rPr>
      </w:pPr>
      <w:r w:rsidRPr="00E7474A">
        <w:rPr>
          <w:rFonts w:eastAsia="Source Sans Pro" w:cstheme="minorHAnsi"/>
          <w:color w:val="1E2532"/>
          <w:spacing w:val="-4"/>
          <w:kern w:val="0"/>
          <w:sz w:val="20"/>
          <w:szCs w:val="20"/>
          <w14:ligatures w14:val="none"/>
        </w:rPr>
        <w:t>Repeated success in</w:t>
      </w:r>
      <w:r w:rsidR="00874FCA" w:rsidRPr="00E7474A">
        <w:rPr>
          <w:rFonts w:eastAsia="Source Sans Pro" w:cstheme="minorHAnsi"/>
          <w:color w:val="1E2532"/>
          <w:spacing w:val="-4"/>
          <w:kern w:val="0"/>
          <w:sz w:val="20"/>
          <w:szCs w:val="20"/>
          <w14:ligatures w14:val="none"/>
        </w:rPr>
        <w:t xml:space="preserve"> leading distributed cross-functional teams across AAA game development and live service </w:t>
      </w:r>
      <w:r w:rsidR="007E5B51" w:rsidRPr="00E7474A">
        <w:rPr>
          <w:rFonts w:eastAsia="Source Sans Pro" w:cstheme="minorHAnsi"/>
          <w:color w:val="1E2532"/>
          <w:spacing w:val="-4"/>
          <w:kern w:val="0"/>
          <w:sz w:val="20"/>
          <w:szCs w:val="20"/>
          <w14:ligatures w14:val="none"/>
        </w:rPr>
        <w:t>environments and</w:t>
      </w:r>
      <w:r w:rsidR="00874FCA" w:rsidRPr="00E7474A">
        <w:rPr>
          <w:rFonts w:eastAsia="Source Sans Pro" w:cstheme="minorHAnsi"/>
          <w:color w:val="1E2532"/>
          <w:spacing w:val="-4"/>
          <w:kern w:val="0"/>
          <w:sz w:val="20"/>
          <w:szCs w:val="20"/>
          <w14:ligatures w14:val="none"/>
        </w:rPr>
        <w:t xml:space="preserve"> delivering </w:t>
      </w:r>
      <w:r w:rsidR="0003714E">
        <w:rPr>
          <w:rFonts w:eastAsia="Source Sans Pro" w:cstheme="minorHAnsi"/>
          <w:color w:val="1E2532"/>
          <w:spacing w:val="-4"/>
          <w:kern w:val="0"/>
          <w:sz w:val="20"/>
          <w:szCs w:val="20"/>
          <w14:ligatures w14:val="none"/>
        </w:rPr>
        <w:t>high-quality</w:t>
      </w:r>
      <w:r w:rsidR="00874FCA" w:rsidRPr="00E7474A">
        <w:rPr>
          <w:rFonts w:eastAsia="Source Sans Pro" w:cstheme="minorHAnsi"/>
          <w:color w:val="1E2532"/>
          <w:spacing w:val="-4"/>
          <w:kern w:val="0"/>
          <w:sz w:val="20"/>
          <w:szCs w:val="20"/>
          <w14:ligatures w14:val="none"/>
        </w:rPr>
        <w:t xml:space="preserve"> releases through operational excellence and structured execution. Adept at defining strategies, optimizing testing frameworks, implementing scalable workflows, and strengthening collaboration across Production, Engineering, Design, Release Management, and Publishing stakeholders. Proven success in improving release readiness, streamlining defect management, building </w:t>
      </w:r>
      <w:r w:rsidR="0003714E">
        <w:rPr>
          <w:rFonts w:eastAsia="Source Sans Pro" w:cstheme="minorHAnsi"/>
          <w:color w:val="1E2532"/>
          <w:spacing w:val="-4"/>
          <w:kern w:val="0"/>
          <w:sz w:val="20"/>
          <w:szCs w:val="20"/>
          <w14:ligatures w14:val="none"/>
        </w:rPr>
        <w:t>data-driven</w:t>
      </w:r>
      <w:r w:rsidR="00874FCA" w:rsidRPr="00E7474A">
        <w:rPr>
          <w:rFonts w:eastAsia="Source Sans Pro" w:cstheme="minorHAnsi"/>
          <w:color w:val="1E2532"/>
          <w:spacing w:val="-4"/>
          <w:kern w:val="0"/>
          <w:sz w:val="20"/>
          <w:szCs w:val="20"/>
          <w14:ligatures w14:val="none"/>
        </w:rPr>
        <w:t xml:space="preserve"> reporting systems, and driving process transformation that increased efficiency, reduced production risk, and elevated product quality. Recognized for establishing repeatable practices, leading platform and co-development initiatives, mentoring </w:t>
      </w:r>
      <w:r w:rsidR="0003714E">
        <w:rPr>
          <w:rFonts w:eastAsia="Source Sans Pro" w:cstheme="minorHAnsi"/>
          <w:color w:val="1E2532"/>
          <w:spacing w:val="-4"/>
          <w:kern w:val="0"/>
          <w:sz w:val="20"/>
          <w:szCs w:val="20"/>
          <w14:ligatures w14:val="none"/>
        </w:rPr>
        <w:t>high-performing</w:t>
      </w:r>
      <w:r w:rsidR="00874FCA" w:rsidRPr="00E7474A">
        <w:rPr>
          <w:rFonts w:eastAsia="Source Sans Pro" w:cstheme="minorHAnsi"/>
          <w:color w:val="1E2532"/>
          <w:spacing w:val="-4"/>
          <w:kern w:val="0"/>
          <w:sz w:val="20"/>
          <w:szCs w:val="20"/>
          <w14:ligatures w14:val="none"/>
        </w:rPr>
        <w:t xml:space="preserve"> teams, </w:t>
      </w:r>
      <w:r w:rsidR="00C33FD4">
        <w:rPr>
          <w:rFonts w:eastAsia="Source Sans Pro" w:cstheme="minorHAnsi"/>
          <w:color w:val="1E2532"/>
          <w:spacing w:val="-4"/>
          <w:kern w:val="0"/>
          <w:sz w:val="20"/>
          <w:szCs w:val="20"/>
          <w14:ligatures w14:val="none"/>
        </w:rPr>
        <w:t xml:space="preserve">negotiating SLAs and SOWs, </w:t>
      </w:r>
      <w:r w:rsidR="00874FCA" w:rsidRPr="00E7474A">
        <w:rPr>
          <w:rFonts w:eastAsia="Source Sans Pro" w:cstheme="minorHAnsi"/>
          <w:color w:val="1E2532"/>
          <w:spacing w:val="-4"/>
          <w:kern w:val="0"/>
          <w:sz w:val="20"/>
          <w:szCs w:val="20"/>
          <w14:ligatures w14:val="none"/>
        </w:rPr>
        <w:t>and aligning quality operations with product, technical, and business objectives</w:t>
      </w:r>
      <w:r w:rsidR="00874FCA" w:rsidRPr="00874FCA">
        <w:rPr>
          <w:rFonts w:eastAsia="Source Sans Pro" w:cstheme="minorHAnsi"/>
          <w:color w:val="1E2532"/>
          <w:kern w:val="0"/>
          <w:sz w:val="20"/>
          <w:szCs w:val="20"/>
          <w14:ligatures w14:val="none"/>
        </w:rPr>
        <w:t>.</w:t>
      </w:r>
    </w:p>
    <w:p w14:paraId="1954CEA4" w14:textId="77777777" w:rsidR="00782DFA" w:rsidRPr="00474783" w:rsidRDefault="00782DFA" w:rsidP="009D18F5">
      <w:pPr>
        <w:pBdr>
          <w:top w:val="single" w:sz="4" w:space="1" w:color="2163CA"/>
          <w:bottom w:val="single" w:sz="4" w:space="1" w:color="2163CA"/>
        </w:pBdr>
        <w:spacing w:before="240" w:after="0" w:line="240" w:lineRule="auto"/>
        <w:outlineLvl w:val="2"/>
        <w:rPr>
          <w:rFonts w:ascii="Arial" w:eastAsia="Source Sans Pro" w:hAnsi="Arial" w:cs="Arial"/>
          <w:b/>
          <w:bCs/>
          <w:color w:val="2163CA"/>
          <w:kern w:val="0"/>
          <w:sz w:val="24"/>
          <w:szCs w:val="24"/>
          <w14:ligatures w14:val="none"/>
        </w:rPr>
        <w:sectPr w:rsidR="00782DFA" w:rsidRPr="00474783" w:rsidSect="00782DFA">
          <w:pgSz w:w="11952" w:h="16848"/>
          <w:pgMar w:top="432" w:right="576" w:bottom="432" w:left="576" w:header="0" w:footer="0" w:gutter="0"/>
          <w:pgNumType w:start="1"/>
          <w:cols w:space="720"/>
        </w:sectPr>
      </w:pPr>
      <w:r w:rsidRPr="00474783">
        <w:rPr>
          <w:rFonts w:ascii="Arial" w:eastAsia="IBM Plex Sans" w:hAnsi="Arial" w:cs="Arial"/>
          <w:b/>
          <w:bCs/>
          <w:color w:val="2163CA"/>
          <w:kern w:val="0"/>
          <w:sz w:val="24"/>
          <w:szCs w:val="24"/>
          <w14:ligatures w14:val="none"/>
        </w:rPr>
        <w:t>Area of Expertise</w:t>
      </w:r>
    </w:p>
    <w:tbl>
      <w:tblPr>
        <w:tblW w:w="10795"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3245"/>
        <w:gridCol w:w="3510"/>
        <w:gridCol w:w="4040"/>
      </w:tblGrid>
      <w:tr w:rsidR="00782DFA" w:rsidRPr="00A942BC" w14:paraId="05D1DAA9" w14:textId="77777777" w:rsidTr="00A118E4">
        <w:tc>
          <w:tcPr>
            <w:tcW w:w="3245" w:type="dxa"/>
          </w:tcPr>
          <w:p w14:paraId="2AE1B4D1" w14:textId="13715288" w:rsidR="00A118E4" w:rsidRPr="00A118E4" w:rsidRDefault="007E5B51"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Pr>
                <w:rFonts w:eastAsia="Source Sans Pro" w:cstheme="minorHAnsi"/>
                <w:color w:val="1E2532"/>
                <w:kern w:val="0"/>
                <w:sz w:val="20"/>
                <w:szCs w:val="20"/>
                <w14:ligatures w14:val="none"/>
              </w:rPr>
              <w:t xml:space="preserve">Agile Project </w:t>
            </w:r>
            <w:r w:rsidR="00C33FD4">
              <w:rPr>
                <w:rFonts w:eastAsia="Source Sans Pro" w:cstheme="minorHAnsi"/>
                <w:color w:val="1E2532"/>
                <w:kern w:val="0"/>
                <w:sz w:val="20"/>
                <w:szCs w:val="20"/>
                <w14:ligatures w14:val="none"/>
              </w:rPr>
              <w:t>Management</w:t>
            </w:r>
          </w:p>
          <w:p w14:paraId="7D441662" w14:textId="7CF62CA7" w:rsidR="007E5B51" w:rsidRPr="00A118E4" w:rsidRDefault="007E5B51" w:rsidP="007E5B51">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Pr>
                <w:rFonts w:eastAsia="Source Sans Pro" w:cstheme="minorHAnsi"/>
                <w:color w:val="1E2532"/>
                <w:kern w:val="0"/>
                <w:sz w:val="20"/>
                <w:szCs w:val="20"/>
                <w14:ligatures w14:val="none"/>
              </w:rPr>
              <w:t>Release Process Management</w:t>
            </w:r>
          </w:p>
          <w:p w14:paraId="1F50BF4B" w14:textId="501D39A3" w:rsidR="00A118E4" w:rsidRPr="00A118E4" w:rsidRDefault="007E5B51"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Pr>
                <w:rFonts w:eastAsia="Source Sans Pro" w:cstheme="minorHAnsi"/>
                <w:color w:val="1E2532"/>
                <w:kern w:val="0"/>
                <w:sz w:val="20"/>
                <w:szCs w:val="20"/>
                <w14:ligatures w14:val="none"/>
              </w:rPr>
              <w:t>Risk-Based Testing</w:t>
            </w:r>
          </w:p>
          <w:p w14:paraId="5E8A75A6" w14:textId="77C770F1" w:rsidR="00782DFA" w:rsidRPr="00A118E4" w:rsidRDefault="00A118E4"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sidRPr="00A118E4">
              <w:rPr>
                <w:rFonts w:eastAsia="Source Sans Pro" w:cstheme="minorHAnsi"/>
                <w:color w:val="1E2532"/>
                <w:kern w:val="0"/>
                <w:sz w:val="20"/>
                <w:szCs w:val="20"/>
                <w14:ligatures w14:val="none"/>
              </w:rPr>
              <w:t>Defect Lifecycle Management</w:t>
            </w:r>
          </w:p>
        </w:tc>
        <w:tc>
          <w:tcPr>
            <w:tcW w:w="3510" w:type="dxa"/>
          </w:tcPr>
          <w:p w14:paraId="6F46F964" w14:textId="250649A5" w:rsidR="00A118E4" w:rsidRPr="00A118E4" w:rsidRDefault="007E5B51"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Pr>
                <w:rFonts w:eastAsia="Source Sans Pro" w:cstheme="minorHAnsi"/>
                <w:color w:val="1E2532"/>
                <w:kern w:val="0"/>
                <w:sz w:val="20"/>
                <w:szCs w:val="20"/>
                <w14:ligatures w14:val="none"/>
              </w:rPr>
              <w:t>Cross-Functional Collaboration</w:t>
            </w:r>
          </w:p>
          <w:p w14:paraId="10DA6565" w14:textId="77777777" w:rsidR="00A118E4" w:rsidRPr="00A118E4" w:rsidRDefault="00A118E4"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sidRPr="00A118E4">
              <w:rPr>
                <w:rFonts w:eastAsia="Source Sans Pro" w:cstheme="minorHAnsi"/>
                <w:color w:val="1E2532"/>
                <w:kern w:val="0"/>
                <w:sz w:val="20"/>
                <w:szCs w:val="20"/>
                <w14:ligatures w14:val="none"/>
              </w:rPr>
              <w:t>Live Services Quality</w:t>
            </w:r>
          </w:p>
          <w:p w14:paraId="5320A322" w14:textId="1FCB8600" w:rsidR="007E5B51" w:rsidRPr="00A118E4" w:rsidRDefault="007E5B51" w:rsidP="007E5B51">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Pr>
                <w:rFonts w:eastAsia="Source Sans Pro" w:cstheme="minorHAnsi"/>
                <w:color w:val="1E2532"/>
                <w:kern w:val="0"/>
                <w:sz w:val="20"/>
                <w:szCs w:val="20"/>
                <w14:ligatures w14:val="none"/>
              </w:rPr>
              <w:t>Jira Workflow Administration</w:t>
            </w:r>
          </w:p>
          <w:p w14:paraId="0D370F7E" w14:textId="03FD63AC" w:rsidR="00782DFA" w:rsidRPr="007E5B51" w:rsidRDefault="007E5B51" w:rsidP="007E5B51">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sidRPr="00A118E4">
              <w:rPr>
                <w:rFonts w:eastAsia="Source Sans Pro" w:cstheme="minorHAnsi"/>
                <w:color w:val="1E2532"/>
                <w:kern w:val="0"/>
                <w:sz w:val="20"/>
                <w:szCs w:val="20"/>
                <w14:ligatures w14:val="none"/>
              </w:rPr>
              <w:t>Quality Assurance Leadership</w:t>
            </w:r>
          </w:p>
        </w:tc>
        <w:tc>
          <w:tcPr>
            <w:tcW w:w="4040" w:type="dxa"/>
          </w:tcPr>
          <w:p w14:paraId="64490D21" w14:textId="77777777" w:rsidR="00A118E4" w:rsidRPr="00A118E4" w:rsidRDefault="00A118E4"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sidRPr="00A118E4">
              <w:rPr>
                <w:rFonts w:eastAsia="Source Sans Pro" w:cstheme="minorHAnsi"/>
                <w:color w:val="1E2532"/>
                <w:kern w:val="0"/>
                <w:sz w:val="20"/>
                <w:szCs w:val="20"/>
                <w14:ligatures w14:val="none"/>
              </w:rPr>
              <w:t>Global Team Leadership</w:t>
            </w:r>
          </w:p>
          <w:p w14:paraId="5B3A8153" w14:textId="77777777" w:rsidR="007E5B51" w:rsidRDefault="007E5B51"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sidRPr="00A118E4">
              <w:rPr>
                <w:rFonts w:eastAsia="Source Sans Pro" w:cstheme="minorHAnsi"/>
                <w:color w:val="1E2532"/>
                <w:kern w:val="0"/>
                <w:sz w:val="20"/>
                <w:szCs w:val="20"/>
                <w14:ligatures w14:val="none"/>
              </w:rPr>
              <w:t>Stakeholder Relationship Management</w:t>
            </w:r>
          </w:p>
          <w:p w14:paraId="74888160" w14:textId="1E9BD4AC" w:rsidR="00A118E4" w:rsidRPr="00A118E4" w:rsidRDefault="00A118E4"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sidRPr="00A118E4">
              <w:rPr>
                <w:rFonts w:eastAsia="Source Sans Pro" w:cstheme="minorHAnsi"/>
                <w:color w:val="1E2532"/>
                <w:kern w:val="0"/>
                <w:sz w:val="20"/>
                <w:szCs w:val="20"/>
                <w14:ligatures w14:val="none"/>
              </w:rPr>
              <w:t>Process Improvement Initiatives</w:t>
            </w:r>
          </w:p>
          <w:p w14:paraId="14B1D8AB" w14:textId="0261F289" w:rsidR="00782DFA" w:rsidRPr="00A118E4" w:rsidRDefault="007E5B51" w:rsidP="00A118E4">
            <w:pPr>
              <w:numPr>
                <w:ilvl w:val="0"/>
                <w:numId w:val="2"/>
              </w:numPr>
              <w:pBdr>
                <w:top w:val="nil"/>
                <w:left w:val="nil"/>
                <w:bottom w:val="nil"/>
                <w:right w:val="nil"/>
                <w:between w:val="nil"/>
              </w:pBdr>
              <w:spacing w:after="0" w:line="240" w:lineRule="auto"/>
              <w:ind w:left="504"/>
              <w:jc w:val="both"/>
              <w:rPr>
                <w:rFonts w:eastAsia="Source Sans Pro" w:cstheme="minorHAnsi"/>
                <w:color w:val="1E2532"/>
                <w:kern w:val="0"/>
                <w:sz w:val="20"/>
                <w:szCs w:val="20"/>
                <w14:ligatures w14:val="none"/>
              </w:rPr>
            </w:pPr>
            <w:r>
              <w:rPr>
                <w:rFonts w:eastAsia="Source Sans Pro" w:cstheme="minorHAnsi"/>
                <w:color w:val="1E2532"/>
                <w:kern w:val="0"/>
                <w:sz w:val="20"/>
                <w:szCs w:val="20"/>
                <w14:ligatures w14:val="none"/>
              </w:rPr>
              <w:t>Test Strategy Development</w:t>
            </w:r>
          </w:p>
        </w:tc>
      </w:tr>
    </w:tbl>
    <w:p w14:paraId="5EBE4442" w14:textId="77777777" w:rsidR="00782DFA" w:rsidRPr="00474783" w:rsidRDefault="00782DFA" w:rsidP="009D18F5">
      <w:pPr>
        <w:pBdr>
          <w:top w:val="single" w:sz="4" w:space="0" w:color="2163CA"/>
          <w:bottom w:val="single" w:sz="4" w:space="1" w:color="2163CA"/>
        </w:pBdr>
        <w:tabs>
          <w:tab w:val="left" w:pos="1368"/>
        </w:tabs>
        <w:spacing w:before="240" w:after="0" w:line="240" w:lineRule="auto"/>
        <w:outlineLvl w:val="2"/>
        <w:rPr>
          <w:rFonts w:ascii="Arial" w:eastAsia="IBM Plex Sans" w:hAnsi="Arial" w:cs="Arial"/>
          <w:b/>
          <w:bCs/>
          <w:color w:val="2163CA"/>
          <w:kern w:val="0"/>
          <w:sz w:val="24"/>
          <w:szCs w:val="24"/>
          <w14:ligatures w14:val="none"/>
        </w:rPr>
      </w:pPr>
      <w:r w:rsidRPr="00474783">
        <w:rPr>
          <w:rFonts w:ascii="Arial" w:eastAsia="IBM Plex Sans" w:hAnsi="Arial" w:cs="Arial"/>
          <w:b/>
          <w:bCs/>
          <w:color w:val="2163CA"/>
          <w:kern w:val="0"/>
          <w:sz w:val="24"/>
          <w:szCs w:val="24"/>
          <w14:ligatures w14:val="none"/>
        </w:rPr>
        <w:t>Professional Experience</w:t>
      </w:r>
    </w:p>
    <w:p w14:paraId="7EBBD937" w14:textId="60822E68" w:rsidR="00E832D5" w:rsidRPr="00E832D5" w:rsidRDefault="003E1FF0" w:rsidP="009D18F5">
      <w:pPr>
        <w:tabs>
          <w:tab w:val="left" w:pos="1368"/>
          <w:tab w:val="right" w:pos="10800"/>
        </w:tabs>
        <w:spacing w:before="240" w:after="0" w:line="240" w:lineRule="auto"/>
        <w:jc w:val="both"/>
        <w:outlineLvl w:val="3"/>
        <w:rPr>
          <w:rFonts w:eastAsia="Source Sans Pro" w:cstheme="minorHAnsi"/>
          <w:b/>
          <w:bCs/>
          <w:color w:val="1E2532"/>
          <w:kern w:val="0"/>
          <w:sz w:val="20"/>
          <w:szCs w:val="20"/>
          <w14:ligatures w14:val="none"/>
        </w:rPr>
      </w:pPr>
      <w:r w:rsidRPr="003E1FF0">
        <w:rPr>
          <w:rFonts w:eastAsia="Source Sans Pro" w:cstheme="minorHAnsi"/>
          <w:b/>
          <w:bCs/>
          <w:color w:val="1E2532"/>
          <w:kern w:val="0"/>
          <w:sz w:val="20"/>
          <w:szCs w:val="20"/>
          <w14:ligatures w14:val="none"/>
        </w:rPr>
        <w:t>31st Union / Take-Two Interactive</w:t>
      </w:r>
      <w:r w:rsidR="005F301D">
        <w:rPr>
          <w:rFonts w:eastAsia="Source Sans Pro" w:cstheme="minorHAnsi"/>
          <w:b/>
          <w:bCs/>
          <w:color w:val="1E2532"/>
          <w:kern w:val="0"/>
          <w:sz w:val="20"/>
          <w:szCs w:val="20"/>
          <w14:ligatures w14:val="none"/>
        </w:rPr>
        <w:t xml:space="preserve">, </w:t>
      </w:r>
      <w:r w:rsidRPr="003E1FF0">
        <w:rPr>
          <w:rFonts w:eastAsia="Source Sans Pro" w:cstheme="minorHAnsi"/>
          <w:b/>
          <w:bCs/>
          <w:color w:val="1E2532"/>
          <w:kern w:val="0"/>
          <w:sz w:val="20"/>
          <w:szCs w:val="20"/>
          <w14:ligatures w14:val="none"/>
        </w:rPr>
        <w:t>Las Vegas, NV</w:t>
      </w:r>
      <w:r w:rsidR="00E832D5">
        <w:rPr>
          <w:rFonts w:eastAsia="Source Sans Pro" w:cstheme="minorHAnsi"/>
          <w:b/>
          <w:bCs/>
          <w:color w:val="1E2532"/>
          <w:kern w:val="0"/>
          <w:sz w:val="20"/>
          <w:szCs w:val="20"/>
          <w14:ligatures w14:val="none"/>
        </w:rPr>
        <w:tab/>
      </w:r>
      <w:r w:rsidR="001825F0">
        <w:rPr>
          <w:rFonts w:eastAsia="Source Sans Pro" w:cstheme="minorHAnsi"/>
          <w:b/>
          <w:bCs/>
          <w:color w:val="1E2532"/>
          <w:kern w:val="0"/>
          <w:sz w:val="20"/>
          <w:szCs w:val="20"/>
          <w14:ligatures w14:val="none"/>
        </w:rPr>
        <w:t>202</w:t>
      </w:r>
      <w:r>
        <w:rPr>
          <w:rFonts w:eastAsia="Source Sans Pro" w:cstheme="minorHAnsi"/>
          <w:b/>
          <w:bCs/>
          <w:color w:val="1E2532"/>
          <w:kern w:val="0"/>
          <w:sz w:val="20"/>
          <w:szCs w:val="20"/>
          <w14:ligatures w14:val="none"/>
        </w:rPr>
        <w:t>5</w:t>
      </w:r>
      <w:r w:rsidR="005959D0">
        <w:rPr>
          <w:rFonts w:eastAsia="Source Sans Pro" w:cstheme="minorHAnsi"/>
          <w:b/>
          <w:bCs/>
          <w:color w:val="1E2532"/>
          <w:kern w:val="0"/>
          <w:sz w:val="20"/>
          <w:szCs w:val="20"/>
          <w14:ligatures w14:val="none"/>
        </w:rPr>
        <w:t xml:space="preserve"> – </w:t>
      </w:r>
      <w:r>
        <w:rPr>
          <w:rFonts w:eastAsia="Source Sans Pro" w:cstheme="minorHAnsi"/>
          <w:b/>
          <w:bCs/>
          <w:color w:val="1E2532"/>
          <w:kern w:val="0"/>
          <w:sz w:val="20"/>
          <w:szCs w:val="20"/>
          <w14:ligatures w14:val="none"/>
        </w:rPr>
        <w:t>2026</w:t>
      </w:r>
    </w:p>
    <w:p w14:paraId="078910B7" w14:textId="05F99D53" w:rsidR="00E832D5" w:rsidRDefault="003E1FF0" w:rsidP="009D18F5">
      <w:pPr>
        <w:tabs>
          <w:tab w:val="left" w:pos="1368"/>
          <w:tab w:val="right" w:pos="10800"/>
        </w:tabs>
        <w:spacing w:after="0" w:line="240" w:lineRule="auto"/>
        <w:jc w:val="both"/>
        <w:outlineLvl w:val="3"/>
        <w:rPr>
          <w:rFonts w:eastAsia="Source Sans Pro" w:cstheme="minorHAnsi"/>
          <w:b/>
          <w:bCs/>
          <w:color w:val="1E2532"/>
          <w:kern w:val="0"/>
          <w:sz w:val="20"/>
          <w:szCs w:val="20"/>
          <w14:ligatures w14:val="none"/>
        </w:rPr>
      </w:pPr>
      <w:r w:rsidRPr="003E1FF0">
        <w:rPr>
          <w:rFonts w:eastAsia="Source Sans Pro" w:cstheme="minorHAnsi"/>
          <w:b/>
          <w:bCs/>
          <w:color w:val="1E2532"/>
          <w:kern w:val="0"/>
          <w:sz w:val="20"/>
          <w:szCs w:val="20"/>
          <w14:ligatures w14:val="none"/>
        </w:rPr>
        <w:t>Senior Producer</w:t>
      </w:r>
    </w:p>
    <w:p w14:paraId="610AF577" w14:textId="562CF9B9" w:rsidR="00B946A9" w:rsidRPr="00244397" w:rsidRDefault="00BE4F90" w:rsidP="009D18F5">
      <w:pPr>
        <w:tabs>
          <w:tab w:val="left" w:pos="1368"/>
        </w:tabs>
        <w:spacing w:before="120" w:after="0" w:line="240" w:lineRule="auto"/>
        <w:jc w:val="both"/>
        <w:rPr>
          <w:rFonts w:eastAsia="Source Sans Pro" w:cstheme="minorHAnsi"/>
          <w:color w:val="1E2532"/>
          <w:kern w:val="0"/>
          <w:sz w:val="20"/>
          <w:szCs w:val="20"/>
          <w14:ligatures w14:val="none"/>
        </w:rPr>
      </w:pPr>
      <w:r w:rsidRPr="00B946A9">
        <w:rPr>
          <w:rFonts w:eastAsia="Source Sans Pro" w:cstheme="minorHAnsi"/>
          <w:color w:val="1E2532"/>
          <w:kern w:val="0"/>
          <w:sz w:val="20"/>
          <w:szCs w:val="20"/>
          <w14:ligatures w14:val="none"/>
        </w:rPr>
        <w:t xml:space="preserve">Established </w:t>
      </w:r>
      <w:r w:rsidR="00962772">
        <w:rPr>
          <w:rFonts w:eastAsia="Source Sans Pro" w:cstheme="minorHAnsi"/>
          <w:color w:val="1E2532"/>
          <w:kern w:val="0"/>
          <w:sz w:val="20"/>
          <w:szCs w:val="20"/>
          <w14:ligatures w14:val="none"/>
        </w:rPr>
        <w:t>e</w:t>
      </w:r>
      <w:r w:rsidR="00962772" w:rsidRPr="00962772">
        <w:rPr>
          <w:rFonts w:eastAsia="Source Sans Pro" w:cstheme="minorHAnsi"/>
          <w:color w:val="1E2532"/>
          <w:kern w:val="0"/>
          <w:sz w:val="20"/>
          <w:szCs w:val="20"/>
          <w14:ligatures w14:val="none"/>
        </w:rPr>
        <w:t>nterprise-wide production QA visibility</w:t>
      </w:r>
      <w:r w:rsidRPr="00B946A9">
        <w:rPr>
          <w:rFonts w:eastAsia="Source Sans Pro" w:cstheme="minorHAnsi"/>
          <w:color w:val="1E2532"/>
          <w:kern w:val="0"/>
          <w:sz w:val="20"/>
          <w:szCs w:val="20"/>
          <w14:ligatures w14:val="none"/>
        </w:rPr>
        <w:t xml:space="preserve"> by building scalable Jira ecosystem from the ground up, standardizing workflows, reporting, </w:t>
      </w:r>
      <w:r w:rsidRPr="00244397">
        <w:rPr>
          <w:rFonts w:eastAsia="Source Sans Pro" w:cstheme="minorHAnsi"/>
          <w:color w:val="1E2532"/>
          <w:kern w:val="0"/>
          <w:sz w:val="20"/>
          <w:szCs w:val="20"/>
          <w14:ligatures w14:val="none"/>
        </w:rPr>
        <w:t>and issue governance across production, QA, and business stakeholders.</w:t>
      </w:r>
      <w:r>
        <w:rPr>
          <w:rFonts w:eastAsia="Source Sans Pro" w:cstheme="minorHAnsi"/>
          <w:color w:val="1E2532"/>
          <w:kern w:val="0"/>
          <w:sz w:val="20"/>
          <w:szCs w:val="20"/>
          <w14:ligatures w14:val="none"/>
        </w:rPr>
        <w:t xml:space="preserve"> </w:t>
      </w:r>
      <w:r w:rsidR="00B946A9" w:rsidRPr="00B946A9">
        <w:rPr>
          <w:rFonts w:eastAsia="Source Sans Pro" w:cstheme="minorHAnsi"/>
          <w:color w:val="1E2532"/>
          <w:kern w:val="0"/>
          <w:sz w:val="20"/>
          <w:szCs w:val="20"/>
          <w14:ligatures w14:val="none"/>
        </w:rPr>
        <w:t>Eliminated operational bottlenecks by delivering four enterprise operating frameworks for QA workflows, Perforce/UGS access, playtest management, and embedded left-shift QA, creating scalable governance and removing single points of failure.</w:t>
      </w:r>
      <w:r w:rsidR="004548DE">
        <w:rPr>
          <w:rFonts w:eastAsia="Source Sans Pro" w:cstheme="minorHAnsi"/>
          <w:color w:val="1E2532"/>
          <w:kern w:val="0"/>
          <w:sz w:val="20"/>
          <w:szCs w:val="20"/>
          <w14:ligatures w14:val="none"/>
        </w:rPr>
        <w:t xml:space="preserve"> </w:t>
      </w:r>
    </w:p>
    <w:p w14:paraId="03FCB045" w14:textId="77777777" w:rsidR="00B1005A" w:rsidRPr="00244397" w:rsidRDefault="00B1005A" w:rsidP="009D18F5">
      <w:pPr>
        <w:tabs>
          <w:tab w:val="left" w:pos="1368"/>
        </w:tabs>
        <w:spacing w:before="120" w:after="0" w:line="240" w:lineRule="auto"/>
        <w:jc w:val="both"/>
        <w:rPr>
          <w:rFonts w:eastAsia="Source Sans Pro" w:cstheme="minorHAnsi"/>
          <w:color w:val="1E2532"/>
          <w:kern w:val="0"/>
          <w:sz w:val="20"/>
          <w:szCs w:val="20"/>
          <w14:ligatures w14:val="none"/>
        </w:rPr>
      </w:pPr>
      <w:r w:rsidRPr="00244397">
        <w:rPr>
          <w:rFonts w:eastAsia="Source Sans Pro" w:cstheme="minorHAnsi"/>
          <w:b/>
          <w:bCs/>
          <w:i/>
          <w:iCs/>
          <w:color w:val="1E2532"/>
          <w:spacing w:val="-4"/>
          <w:kern w:val="0"/>
          <w:sz w:val="20"/>
          <w:szCs w:val="20"/>
          <w:u w:val="single"/>
          <w14:ligatures w14:val="none"/>
        </w:rPr>
        <w:t>Key Contributions:</w:t>
      </w:r>
    </w:p>
    <w:p w14:paraId="4C57CDB0" w14:textId="77777777" w:rsidR="0021518D" w:rsidRPr="00244397" w:rsidRDefault="0021518D" w:rsidP="009D18F5">
      <w:pPr>
        <w:pStyle w:val="ListParagraph"/>
        <w:numPr>
          <w:ilvl w:val="0"/>
          <w:numId w:val="2"/>
        </w:numPr>
        <w:tabs>
          <w:tab w:val="left" w:pos="1368"/>
        </w:tabs>
        <w:spacing w:before="120" w:after="0" w:line="240" w:lineRule="auto"/>
        <w:ind w:left="648"/>
        <w:contextualSpacing w:val="0"/>
        <w:jc w:val="both"/>
        <w:rPr>
          <w:rFonts w:eastAsia="Source Sans Pro" w:cstheme="minorHAnsi"/>
          <w:color w:val="1E2532"/>
          <w:kern w:val="0"/>
          <w:sz w:val="20"/>
          <w:szCs w:val="20"/>
          <w14:ligatures w14:val="none"/>
        </w:rPr>
      </w:pPr>
      <w:r w:rsidRPr="00244397">
        <w:rPr>
          <w:rFonts w:eastAsia="Source Sans Pro" w:cstheme="minorHAnsi"/>
          <w:color w:val="1E2532"/>
          <w:kern w:val="0"/>
          <w:sz w:val="20"/>
          <w:szCs w:val="20"/>
          <w14:ligatures w14:val="none"/>
        </w:rPr>
        <w:t>Expanded production capacity by transitioning playtest operations to publisher QA, reducing development overhead.</w:t>
      </w:r>
    </w:p>
    <w:p w14:paraId="5F7AC62E" w14:textId="7CC9EE21" w:rsidR="0021518D" w:rsidRPr="00244397" w:rsidRDefault="00FB172A" w:rsidP="008C7011">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FB172A">
        <w:rPr>
          <w:rFonts w:eastAsia="Source Sans Pro" w:cstheme="minorHAnsi"/>
          <w:color w:val="1E2532"/>
          <w:kern w:val="0"/>
          <w:sz w:val="20"/>
          <w:szCs w:val="20"/>
          <w14:ligatures w14:val="none"/>
        </w:rPr>
        <w:t>Reduced build verification time by 67% (12 to 4 hours) and test request turnaround by 50% through QA process improvements.</w:t>
      </w:r>
    </w:p>
    <w:p w14:paraId="0411CC79" w14:textId="5817A7D3" w:rsidR="0021518D" w:rsidRDefault="009C055B" w:rsidP="008C7011">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Pr>
          <w:rFonts w:eastAsia="Source Sans Pro" w:cstheme="minorHAnsi"/>
          <w:color w:val="1E2532"/>
          <w:kern w:val="0"/>
          <w:sz w:val="20"/>
          <w:szCs w:val="20"/>
          <w14:ligatures w14:val="none"/>
        </w:rPr>
        <w:t>Slashed</w:t>
      </w:r>
      <w:r w:rsidR="0021518D" w:rsidRPr="00244397">
        <w:rPr>
          <w:rFonts w:eastAsia="Source Sans Pro" w:cstheme="minorHAnsi"/>
          <w:color w:val="1E2532"/>
          <w:kern w:val="0"/>
          <w:sz w:val="20"/>
          <w:szCs w:val="20"/>
          <w14:ligatures w14:val="none"/>
        </w:rPr>
        <w:t xml:space="preserve"> prototype-stage noise bugs </w:t>
      </w:r>
      <w:r w:rsidR="00244397" w:rsidRPr="00244397">
        <w:rPr>
          <w:rFonts w:eastAsia="Source Sans Pro" w:cstheme="minorHAnsi"/>
          <w:color w:val="1E2532"/>
          <w:kern w:val="0"/>
          <w:sz w:val="20"/>
          <w:szCs w:val="20"/>
          <w14:ligatures w14:val="none"/>
        </w:rPr>
        <w:t xml:space="preserve">by </w:t>
      </w:r>
      <w:r w:rsidR="0021518D" w:rsidRPr="00244397">
        <w:rPr>
          <w:rFonts w:eastAsia="Source Sans Pro" w:cstheme="minorHAnsi"/>
          <w:color w:val="1E2532"/>
          <w:kern w:val="0"/>
          <w:sz w:val="20"/>
          <w:szCs w:val="20"/>
          <w14:ligatures w14:val="none"/>
        </w:rPr>
        <w:t>60% by redesigning QA intake and aligning quality processes.</w:t>
      </w:r>
    </w:p>
    <w:p w14:paraId="633586F4" w14:textId="101E6EAE" w:rsidR="007B4285" w:rsidRPr="00244397" w:rsidRDefault="0021518D" w:rsidP="008C7011">
      <w:pPr>
        <w:pStyle w:val="ListParagraph"/>
        <w:numPr>
          <w:ilvl w:val="0"/>
          <w:numId w:val="2"/>
        </w:numPr>
        <w:tabs>
          <w:tab w:val="left" w:pos="1368"/>
        </w:tabs>
        <w:spacing w:after="0" w:line="240" w:lineRule="auto"/>
        <w:ind w:left="648"/>
        <w:contextualSpacing w:val="0"/>
        <w:jc w:val="both"/>
        <w:rPr>
          <w:rFonts w:eastAsia="Source Sans Pro" w:cstheme="minorHAnsi"/>
          <w:color w:val="1E2532"/>
          <w:spacing w:val="-4"/>
          <w:kern w:val="0"/>
          <w:sz w:val="20"/>
          <w:szCs w:val="20"/>
          <w14:ligatures w14:val="none"/>
        </w:rPr>
      </w:pPr>
      <w:r w:rsidRPr="00244397">
        <w:rPr>
          <w:rFonts w:eastAsia="Source Sans Pro" w:cstheme="minorHAnsi"/>
          <w:color w:val="1E2532"/>
          <w:kern w:val="0"/>
          <w:sz w:val="20"/>
          <w:szCs w:val="20"/>
          <w14:ligatures w14:val="none"/>
        </w:rPr>
        <w:t>Implemented AI-powered and Slack-based feedback systems, providing leadership with actionable quality insights</w:t>
      </w:r>
      <w:r w:rsidRPr="00244397">
        <w:rPr>
          <w:rFonts w:eastAsia="Source Sans Pro" w:cstheme="minorHAnsi"/>
          <w:color w:val="1E2532"/>
          <w:spacing w:val="-4"/>
          <w:kern w:val="0"/>
          <w:sz w:val="20"/>
          <w:szCs w:val="20"/>
          <w14:ligatures w14:val="none"/>
        </w:rPr>
        <w:t>.</w:t>
      </w:r>
    </w:p>
    <w:p w14:paraId="19B38912" w14:textId="2718E457" w:rsidR="00C777A4" w:rsidRDefault="000D35CC" w:rsidP="009D18F5">
      <w:pPr>
        <w:tabs>
          <w:tab w:val="left" w:pos="1368"/>
          <w:tab w:val="right" w:pos="10800"/>
        </w:tabs>
        <w:spacing w:before="240" w:after="0" w:line="240" w:lineRule="auto"/>
        <w:jc w:val="both"/>
        <w:outlineLvl w:val="3"/>
        <w:rPr>
          <w:rFonts w:eastAsia="Source Sans Pro" w:cstheme="minorHAnsi"/>
          <w:b/>
          <w:bCs/>
          <w:color w:val="1E2532"/>
          <w:kern w:val="0"/>
          <w:sz w:val="20"/>
          <w:szCs w:val="20"/>
          <w14:ligatures w14:val="none"/>
        </w:rPr>
      </w:pPr>
      <w:r w:rsidRPr="000D35CC">
        <w:rPr>
          <w:rFonts w:eastAsia="Source Sans Pro" w:cstheme="minorHAnsi"/>
          <w:b/>
          <w:bCs/>
          <w:color w:val="1E2532"/>
          <w:kern w:val="0"/>
          <w:sz w:val="20"/>
          <w:szCs w:val="20"/>
          <w14:ligatures w14:val="none"/>
        </w:rPr>
        <w:t>Respawn Entertainment / Electronic Arts</w:t>
      </w:r>
      <w:r>
        <w:rPr>
          <w:rFonts w:eastAsia="Source Sans Pro" w:cstheme="minorHAnsi"/>
          <w:b/>
          <w:bCs/>
          <w:color w:val="1E2532"/>
          <w:kern w:val="0"/>
          <w:sz w:val="20"/>
          <w:szCs w:val="20"/>
          <w14:ligatures w14:val="none"/>
        </w:rPr>
        <w:t xml:space="preserve">, </w:t>
      </w:r>
      <w:r w:rsidRPr="000D35CC">
        <w:rPr>
          <w:rFonts w:eastAsia="Source Sans Pro" w:cstheme="minorHAnsi"/>
          <w:b/>
          <w:bCs/>
          <w:color w:val="1E2532"/>
          <w:kern w:val="0"/>
          <w:sz w:val="20"/>
          <w:szCs w:val="20"/>
          <w14:ligatures w14:val="none"/>
        </w:rPr>
        <w:t>Remote, NV</w:t>
      </w:r>
      <w:r w:rsidR="0025171C">
        <w:rPr>
          <w:rFonts w:eastAsia="Source Sans Pro" w:cstheme="minorHAnsi"/>
          <w:b/>
          <w:bCs/>
          <w:color w:val="1E2532"/>
          <w:kern w:val="0"/>
          <w:sz w:val="20"/>
          <w:szCs w:val="20"/>
          <w14:ligatures w14:val="none"/>
        </w:rPr>
        <w:tab/>
      </w:r>
      <w:r w:rsidR="000202F2">
        <w:rPr>
          <w:rFonts w:eastAsia="Source Sans Pro" w:cstheme="minorHAnsi"/>
          <w:b/>
          <w:bCs/>
          <w:color w:val="1E2532"/>
          <w:kern w:val="0"/>
          <w:sz w:val="20"/>
          <w:szCs w:val="20"/>
          <w14:ligatures w14:val="none"/>
        </w:rPr>
        <w:t>202</w:t>
      </w:r>
      <w:r w:rsidR="00A322FF">
        <w:rPr>
          <w:rFonts w:eastAsia="Source Sans Pro" w:cstheme="minorHAnsi"/>
          <w:b/>
          <w:bCs/>
          <w:color w:val="1E2532"/>
          <w:kern w:val="0"/>
          <w:sz w:val="20"/>
          <w:szCs w:val="20"/>
          <w14:ligatures w14:val="none"/>
        </w:rPr>
        <w:t>1</w:t>
      </w:r>
      <w:r w:rsidR="000202F2">
        <w:rPr>
          <w:rFonts w:eastAsia="Source Sans Pro" w:cstheme="minorHAnsi"/>
          <w:b/>
          <w:bCs/>
          <w:color w:val="1E2532"/>
          <w:kern w:val="0"/>
          <w:sz w:val="20"/>
          <w:szCs w:val="20"/>
          <w14:ligatures w14:val="none"/>
        </w:rPr>
        <w:t xml:space="preserve"> – </w:t>
      </w:r>
      <w:r w:rsidR="00092F37">
        <w:rPr>
          <w:rFonts w:eastAsia="Source Sans Pro" w:cstheme="minorHAnsi"/>
          <w:b/>
          <w:bCs/>
          <w:color w:val="1E2532"/>
          <w:kern w:val="0"/>
          <w:sz w:val="20"/>
          <w:szCs w:val="20"/>
          <w14:ligatures w14:val="none"/>
        </w:rPr>
        <w:t>2025</w:t>
      </w:r>
    </w:p>
    <w:p w14:paraId="27A3399F" w14:textId="59B3DEA9" w:rsidR="000202F2" w:rsidRPr="00C777A4" w:rsidRDefault="000D35CC" w:rsidP="009D18F5">
      <w:pPr>
        <w:tabs>
          <w:tab w:val="left" w:pos="1368"/>
          <w:tab w:val="right" w:pos="10800"/>
        </w:tabs>
        <w:spacing w:after="0" w:line="240" w:lineRule="auto"/>
        <w:jc w:val="both"/>
        <w:outlineLvl w:val="3"/>
        <w:rPr>
          <w:rFonts w:eastAsia="Source Sans Pro" w:cstheme="minorHAnsi"/>
          <w:b/>
          <w:bCs/>
          <w:color w:val="1E2532"/>
          <w:kern w:val="0"/>
          <w:sz w:val="20"/>
          <w:szCs w:val="20"/>
          <w14:ligatures w14:val="none"/>
        </w:rPr>
      </w:pPr>
      <w:r w:rsidRPr="000D35CC">
        <w:rPr>
          <w:rFonts w:eastAsia="Source Sans Pro" w:cstheme="minorHAnsi"/>
          <w:b/>
          <w:bCs/>
          <w:color w:val="1E2532"/>
          <w:kern w:val="0"/>
          <w:sz w:val="20"/>
          <w:szCs w:val="20"/>
          <w14:ligatures w14:val="none"/>
        </w:rPr>
        <w:t>Development Director</w:t>
      </w:r>
    </w:p>
    <w:p w14:paraId="6917E5F2" w14:textId="4E0A543C" w:rsidR="000A215E" w:rsidRPr="0001005B" w:rsidRDefault="00EB38EB" w:rsidP="009D18F5">
      <w:pPr>
        <w:tabs>
          <w:tab w:val="left" w:pos="1368"/>
        </w:tabs>
        <w:spacing w:before="120" w:after="0" w:line="240" w:lineRule="auto"/>
        <w:jc w:val="both"/>
        <w:rPr>
          <w:rFonts w:eastAsia="Source Sans Pro" w:cstheme="minorHAnsi"/>
          <w:color w:val="1E2532"/>
          <w:kern w:val="0"/>
          <w:sz w:val="20"/>
          <w:szCs w:val="20"/>
          <w14:ligatures w14:val="none"/>
        </w:rPr>
      </w:pPr>
      <w:r w:rsidRPr="00EB38EB">
        <w:rPr>
          <w:rFonts w:eastAsia="Source Sans Pro" w:cstheme="minorHAnsi"/>
          <w:color w:val="1E2532"/>
          <w:kern w:val="0"/>
          <w:sz w:val="20"/>
          <w:szCs w:val="20"/>
          <w14:ligatures w14:val="none"/>
        </w:rPr>
        <w:t>Established end-to-end QA strategy for Apex Legends Mobile (co-developed with Tencent) and later for Apex Legends (PC/Console), driving quality across pre-launch, live operations, and continuous content releases.</w:t>
      </w:r>
      <w:r w:rsidR="00622CDF" w:rsidRPr="000A3612">
        <w:rPr>
          <w:rFonts w:eastAsia="Source Sans Pro" w:cstheme="minorHAnsi"/>
          <w:color w:val="1E2532"/>
          <w:kern w:val="0"/>
          <w:sz w:val="20"/>
          <w:szCs w:val="20"/>
          <w14:ligatures w14:val="none"/>
        </w:rPr>
        <w:t xml:space="preserve"> </w:t>
      </w:r>
      <w:r w:rsidR="006E2402" w:rsidRPr="000A3612">
        <w:rPr>
          <w:rFonts w:eastAsia="Source Sans Pro" w:cstheme="minorHAnsi"/>
          <w:color w:val="1E2532"/>
          <w:kern w:val="0"/>
          <w:sz w:val="20"/>
          <w:szCs w:val="20"/>
          <w14:ligatures w14:val="none"/>
        </w:rPr>
        <w:t>Accelerated release readiness and time-to-market by designing a scalable Live Services QA model and integrating global co-development partners across the US, EMEA, APAC, and China.</w:t>
      </w:r>
      <w:r w:rsidR="00622CDF" w:rsidRPr="000A3612">
        <w:rPr>
          <w:rFonts w:eastAsia="Source Sans Pro" w:cstheme="minorHAnsi"/>
          <w:color w:val="1E2532"/>
          <w:kern w:val="0"/>
          <w:sz w:val="20"/>
          <w:szCs w:val="20"/>
          <w14:ligatures w14:val="none"/>
        </w:rPr>
        <w:t xml:space="preserve"> </w:t>
      </w:r>
      <w:r w:rsidR="006E2402" w:rsidRPr="000A3612">
        <w:rPr>
          <w:rFonts w:eastAsia="Source Sans Pro" w:cstheme="minorHAnsi"/>
          <w:color w:val="1E2532"/>
          <w:kern w:val="0"/>
          <w:sz w:val="20"/>
          <w:szCs w:val="20"/>
          <w14:ligatures w14:val="none"/>
        </w:rPr>
        <w:t>Improved product quality and executive decision-making by implementing data-driven quality metrics, including issue escape tracking and player sentiment analysis, enabling continuous process improvements across globally distributed QA teams</w:t>
      </w:r>
      <w:r w:rsidR="006E2402" w:rsidRPr="0001005B">
        <w:rPr>
          <w:rFonts w:eastAsia="Source Sans Pro" w:cstheme="minorHAnsi"/>
          <w:color w:val="1E2532"/>
          <w:spacing w:val="-2"/>
          <w:kern w:val="0"/>
          <w:sz w:val="20"/>
          <w:szCs w:val="20"/>
          <w14:ligatures w14:val="none"/>
        </w:rPr>
        <w:t>.</w:t>
      </w:r>
    </w:p>
    <w:p w14:paraId="2576A9B5" w14:textId="00334590" w:rsidR="000A215E" w:rsidRPr="0001005B" w:rsidRDefault="000A215E" w:rsidP="009D18F5">
      <w:pPr>
        <w:tabs>
          <w:tab w:val="left" w:pos="1368"/>
        </w:tabs>
        <w:spacing w:before="120" w:after="0" w:line="240" w:lineRule="auto"/>
        <w:jc w:val="both"/>
        <w:rPr>
          <w:rFonts w:eastAsia="Source Sans Pro" w:cstheme="minorHAnsi"/>
          <w:color w:val="1E2532"/>
          <w:kern w:val="0"/>
          <w:sz w:val="20"/>
          <w:szCs w:val="20"/>
          <w14:ligatures w14:val="none"/>
        </w:rPr>
      </w:pPr>
      <w:r w:rsidRPr="0001005B">
        <w:rPr>
          <w:rFonts w:eastAsia="Source Sans Pro" w:cstheme="minorHAnsi"/>
          <w:b/>
          <w:bCs/>
          <w:i/>
          <w:iCs/>
          <w:color w:val="1E2532"/>
          <w:spacing w:val="-4"/>
          <w:kern w:val="0"/>
          <w:sz w:val="20"/>
          <w:szCs w:val="20"/>
          <w:u w:val="single"/>
          <w14:ligatures w14:val="none"/>
        </w:rPr>
        <w:t>Key Contributions:</w:t>
      </w:r>
    </w:p>
    <w:p w14:paraId="37FF3B10" w14:textId="1606E814" w:rsidR="006E2034" w:rsidRPr="0001005B" w:rsidRDefault="002D5768" w:rsidP="005E507B">
      <w:pPr>
        <w:pStyle w:val="ListParagraph"/>
        <w:numPr>
          <w:ilvl w:val="0"/>
          <w:numId w:val="2"/>
        </w:numPr>
        <w:tabs>
          <w:tab w:val="left" w:pos="1368"/>
        </w:tabs>
        <w:spacing w:before="120" w:after="0" w:line="240" w:lineRule="auto"/>
        <w:ind w:left="648"/>
        <w:contextualSpacing w:val="0"/>
        <w:jc w:val="both"/>
        <w:rPr>
          <w:rFonts w:eastAsia="Source Sans Pro" w:cstheme="minorHAnsi"/>
          <w:color w:val="1E2532"/>
          <w:kern w:val="0"/>
          <w:sz w:val="20"/>
          <w:szCs w:val="20"/>
          <w14:ligatures w14:val="none"/>
        </w:rPr>
      </w:pPr>
      <w:r w:rsidRPr="002D5768">
        <w:rPr>
          <w:rFonts w:eastAsia="Source Sans Pro" w:cstheme="minorHAnsi"/>
          <w:color w:val="1E2532"/>
          <w:kern w:val="0"/>
          <w:sz w:val="20"/>
          <w:szCs w:val="20"/>
          <w14:ligatures w14:val="none"/>
        </w:rPr>
        <w:t>Reduced escaped defects from 4–6 to 0–1 per release by strengthening test strategy and release quality processes.</w:t>
      </w:r>
    </w:p>
    <w:p w14:paraId="55899EC4" w14:textId="77777777" w:rsidR="006E2034" w:rsidRPr="0001005B" w:rsidRDefault="006E2034"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01005B">
        <w:rPr>
          <w:rFonts w:eastAsia="Source Sans Pro" w:cstheme="minorHAnsi"/>
          <w:color w:val="1E2532"/>
          <w:kern w:val="0"/>
          <w:sz w:val="20"/>
          <w:szCs w:val="20"/>
          <w14:ligatures w14:val="none"/>
        </w:rPr>
        <w:t>Enabled Switch 2 launch readiness by building the QA operating model, testing infrastructure, and onboarding strategy.</w:t>
      </w:r>
    </w:p>
    <w:p w14:paraId="41832971" w14:textId="62825CD0" w:rsidR="000A215E" w:rsidRPr="002D60C0" w:rsidRDefault="006E2034"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spacing w:val="-4"/>
          <w:kern w:val="0"/>
          <w:sz w:val="20"/>
          <w:szCs w:val="20"/>
          <w14:ligatures w14:val="none"/>
        </w:rPr>
      </w:pPr>
      <w:r w:rsidRPr="0001005B">
        <w:rPr>
          <w:rFonts w:eastAsia="Source Sans Pro" w:cstheme="minorHAnsi"/>
          <w:color w:val="1E2532"/>
          <w:kern w:val="0"/>
          <w:sz w:val="20"/>
          <w:szCs w:val="20"/>
          <w14:ligatures w14:val="none"/>
        </w:rPr>
        <w:t>Delivered a major DirectX 11 to DirectX 12 migration by aligning budgets, roadmaps, and cross-functional execution.</w:t>
      </w:r>
    </w:p>
    <w:p w14:paraId="1CEE42E0" w14:textId="05470D00" w:rsidR="002D60C0" w:rsidRPr="002D60C0" w:rsidRDefault="002D60C0"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2D60C0">
        <w:rPr>
          <w:rFonts w:eastAsia="Source Sans Pro" w:cstheme="minorHAnsi"/>
          <w:color w:val="1E2532"/>
          <w:kern w:val="0"/>
          <w:sz w:val="20"/>
          <w:szCs w:val="20"/>
          <w14:ligatures w14:val="none"/>
        </w:rPr>
        <w:t>Improved release quality by streamlining test coverage across mature technology organization through standardized testing.</w:t>
      </w:r>
    </w:p>
    <w:p w14:paraId="3F05BC6A" w14:textId="7B884CA2" w:rsidR="002D60C0" w:rsidRDefault="002D60C0"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spacing w:val="-4"/>
          <w:kern w:val="0"/>
          <w:sz w:val="20"/>
          <w:szCs w:val="20"/>
          <w14:ligatures w14:val="none"/>
        </w:rPr>
      </w:pPr>
      <w:r w:rsidRPr="002D60C0">
        <w:rPr>
          <w:rFonts w:eastAsia="Source Sans Pro" w:cstheme="minorHAnsi"/>
          <w:color w:val="1E2532"/>
          <w:kern w:val="0"/>
          <w:sz w:val="20"/>
          <w:szCs w:val="20"/>
          <w14:ligatures w14:val="none"/>
        </w:rPr>
        <w:t>Enabled successful game deployment on a new platform by establishing a repeatable onboarding and release process</w:t>
      </w:r>
      <w:r w:rsidRPr="002D60C0">
        <w:rPr>
          <w:rFonts w:eastAsia="Source Sans Pro" w:cstheme="minorHAnsi"/>
          <w:color w:val="1E2532"/>
          <w:spacing w:val="-4"/>
          <w:kern w:val="0"/>
          <w:sz w:val="20"/>
          <w:szCs w:val="20"/>
          <w14:ligatures w14:val="none"/>
        </w:rPr>
        <w:t>.</w:t>
      </w:r>
    </w:p>
    <w:p w14:paraId="39A25D60" w14:textId="36ECF1A9" w:rsidR="00770DEF" w:rsidRPr="00E42219" w:rsidRDefault="00770DEF"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E42219">
        <w:rPr>
          <w:rFonts w:eastAsia="Source Sans Pro" w:cstheme="minorHAnsi"/>
          <w:color w:val="1E2532"/>
          <w:kern w:val="0"/>
          <w:sz w:val="20"/>
          <w:szCs w:val="20"/>
          <w14:ligatures w14:val="none"/>
        </w:rPr>
        <w:t>Built compliant QA infrastructure for Nintendo Switch 2 and coordinated global teams under strict confidentiality.</w:t>
      </w:r>
    </w:p>
    <w:p w14:paraId="62FD5FF2" w14:textId="2C081CBA" w:rsidR="00167767" w:rsidRDefault="00E108ED" w:rsidP="009D18F5">
      <w:pPr>
        <w:tabs>
          <w:tab w:val="left" w:pos="1368"/>
          <w:tab w:val="right" w:pos="10800"/>
        </w:tabs>
        <w:spacing w:before="240" w:after="0" w:line="240" w:lineRule="auto"/>
        <w:jc w:val="both"/>
        <w:outlineLvl w:val="3"/>
        <w:rPr>
          <w:rFonts w:eastAsia="Source Sans Pro" w:cstheme="minorHAnsi"/>
          <w:b/>
          <w:bCs/>
          <w:color w:val="1E2532"/>
          <w:kern w:val="0"/>
          <w:sz w:val="20"/>
          <w:szCs w:val="20"/>
          <w14:ligatures w14:val="none"/>
        </w:rPr>
      </w:pPr>
      <w:r w:rsidRPr="0001005B">
        <w:rPr>
          <w:rFonts w:eastAsia="Source Sans Pro" w:cstheme="minorHAnsi"/>
          <w:b/>
          <w:bCs/>
          <w:color w:val="1E2532"/>
          <w:kern w:val="0"/>
          <w:sz w:val="20"/>
          <w:szCs w:val="20"/>
          <w14:ligatures w14:val="none"/>
        </w:rPr>
        <w:t>Zwift</w:t>
      </w:r>
      <w:r w:rsidR="00CA67EF" w:rsidRPr="0001005B">
        <w:rPr>
          <w:rFonts w:eastAsia="Source Sans Pro" w:cstheme="minorHAnsi"/>
          <w:b/>
          <w:bCs/>
          <w:color w:val="1E2532"/>
          <w:kern w:val="0"/>
          <w:sz w:val="20"/>
          <w:szCs w:val="20"/>
          <w14:ligatures w14:val="none"/>
        </w:rPr>
        <w:t xml:space="preserve">, </w:t>
      </w:r>
      <w:r w:rsidRPr="0001005B">
        <w:rPr>
          <w:rFonts w:eastAsia="Source Sans Pro" w:cstheme="minorHAnsi"/>
          <w:b/>
          <w:bCs/>
          <w:color w:val="1E2532"/>
          <w:kern w:val="0"/>
          <w:sz w:val="20"/>
          <w:szCs w:val="20"/>
          <w14:ligatures w14:val="none"/>
        </w:rPr>
        <w:t>Long Beach, CA</w:t>
      </w:r>
      <w:r w:rsidR="008F2488">
        <w:rPr>
          <w:rFonts w:eastAsia="Source Sans Pro" w:cstheme="minorHAnsi"/>
          <w:b/>
          <w:bCs/>
          <w:color w:val="1E2532"/>
          <w:kern w:val="0"/>
          <w:sz w:val="20"/>
          <w:szCs w:val="20"/>
          <w14:ligatures w14:val="none"/>
        </w:rPr>
        <w:tab/>
      </w:r>
      <w:r w:rsidR="00167767" w:rsidRPr="00167767">
        <w:rPr>
          <w:rFonts w:eastAsia="Source Sans Pro" w:cstheme="minorHAnsi"/>
          <w:b/>
          <w:bCs/>
          <w:color w:val="1E2532"/>
          <w:kern w:val="0"/>
          <w:sz w:val="20"/>
          <w:szCs w:val="20"/>
          <w14:ligatures w14:val="none"/>
        </w:rPr>
        <w:t xml:space="preserve"> </w:t>
      </w:r>
      <w:r w:rsidR="00FA4D79">
        <w:rPr>
          <w:rFonts w:eastAsia="Source Sans Pro" w:cstheme="minorHAnsi"/>
          <w:b/>
          <w:bCs/>
          <w:color w:val="1E2532"/>
          <w:kern w:val="0"/>
          <w:sz w:val="20"/>
          <w:szCs w:val="20"/>
          <w14:ligatures w14:val="none"/>
        </w:rPr>
        <w:t>2020 – 2021</w:t>
      </w:r>
    </w:p>
    <w:p w14:paraId="19081CCB" w14:textId="62F1AA32" w:rsidR="00167767" w:rsidRPr="008F2488" w:rsidRDefault="003F7C1F" w:rsidP="009D18F5">
      <w:pPr>
        <w:tabs>
          <w:tab w:val="left" w:pos="1368"/>
          <w:tab w:val="right" w:pos="10800"/>
        </w:tabs>
        <w:spacing w:after="0" w:line="240" w:lineRule="auto"/>
        <w:jc w:val="both"/>
        <w:outlineLvl w:val="3"/>
        <w:rPr>
          <w:rFonts w:eastAsia="Source Sans Pro" w:cstheme="minorHAnsi"/>
          <w:b/>
          <w:bCs/>
          <w:color w:val="1E2532"/>
          <w:kern w:val="0"/>
          <w:sz w:val="20"/>
          <w:szCs w:val="20"/>
          <w14:ligatures w14:val="none"/>
        </w:rPr>
      </w:pPr>
      <w:r w:rsidRPr="003F7C1F">
        <w:rPr>
          <w:rFonts w:eastAsia="Source Sans Pro" w:cstheme="minorHAnsi"/>
          <w:b/>
          <w:bCs/>
          <w:color w:val="1E2532"/>
          <w:kern w:val="0"/>
          <w:sz w:val="20"/>
          <w:szCs w:val="20"/>
          <w14:ligatures w14:val="none"/>
        </w:rPr>
        <w:t>Quality Assurance Manager</w:t>
      </w:r>
    </w:p>
    <w:p w14:paraId="3F10FDD5" w14:textId="6DCD1023" w:rsidR="00840C37" w:rsidRDefault="00840C37" w:rsidP="009D18F5">
      <w:pPr>
        <w:tabs>
          <w:tab w:val="left" w:pos="1368"/>
        </w:tabs>
        <w:spacing w:before="120" w:after="0" w:line="240" w:lineRule="auto"/>
        <w:jc w:val="both"/>
        <w:rPr>
          <w:rFonts w:eastAsia="Source Sans Pro" w:cstheme="minorHAnsi"/>
          <w:color w:val="1E2532"/>
          <w:kern w:val="0"/>
          <w:sz w:val="20"/>
          <w:szCs w:val="20"/>
          <w14:ligatures w14:val="none"/>
        </w:rPr>
      </w:pPr>
      <w:r w:rsidRPr="00840C37">
        <w:rPr>
          <w:rFonts w:eastAsia="Source Sans Pro" w:cstheme="minorHAnsi"/>
          <w:color w:val="1E2532"/>
          <w:kern w:val="0"/>
          <w:sz w:val="20"/>
          <w:szCs w:val="20"/>
          <w14:ligatures w14:val="none"/>
        </w:rPr>
        <w:t>Elevated QA from a reactive testing function to a strategic SDLC partner by embedding quality practices into sprint planning with Program, Product, Engineering, and Production teams, increasing early defect identification and delivery predictability.</w:t>
      </w:r>
      <w:r>
        <w:rPr>
          <w:rFonts w:eastAsia="Source Sans Pro" w:cstheme="minorHAnsi"/>
          <w:color w:val="1E2532"/>
          <w:kern w:val="0"/>
          <w:sz w:val="20"/>
          <w:szCs w:val="20"/>
          <w14:ligatures w14:val="none"/>
        </w:rPr>
        <w:t xml:space="preserve"> </w:t>
      </w:r>
      <w:r w:rsidRPr="00840C37">
        <w:rPr>
          <w:rFonts w:eastAsia="Source Sans Pro" w:cstheme="minorHAnsi"/>
          <w:color w:val="1E2532"/>
          <w:kern w:val="0"/>
          <w:sz w:val="20"/>
          <w:szCs w:val="20"/>
          <w14:ligatures w14:val="none"/>
        </w:rPr>
        <w:t>Strengthened cross-functional quality ownership by formalizing test planning standards and presentation processes, improving stakeholder alignment, execution consistency, and release readiness.</w:t>
      </w:r>
      <w:r w:rsidR="0092188D">
        <w:rPr>
          <w:rFonts w:eastAsia="Source Sans Pro" w:cstheme="minorHAnsi"/>
          <w:color w:val="1E2532"/>
          <w:kern w:val="0"/>
          <w:sz w:val="20"/>
          <w:szCs w:val="20"/>
          <w14:ligatures w14:val="none"/>
        </w:rPr>
        <w:t xml:space="preserve"> </w:t>
      </w:r>
      <w:r w:rsidRPr="00840C37">
        <w:rPr>
          <w:rFonts w:eastAsia="Source Sans Pro" w:cstheme="minorHAnsi"/>
          <w:color w:val="1E2532"/>
          <w:kern w:val="0"/>
          <w:sz w:val="20"/>
          <w:szCs w:val="20"/>
          <w14:ligatures w14:val="none"/>
        </w:rPr>
        <w:t>Improved release visibility and decision-making by designing a metrics-driven product health reporting framework that enabled leadership to monitor feature quality and launch readiness.</w:t>
      </w:r>
    </w:p>
    <w:p w14:paraId="29F3EFA6" w14:textId="77777777" w:rsidR="00AF18B2" w:rsidRPr="00C848AE" w:rsidRDefault="00AF18B2" w:rsidP="009763A0">
      <w:pPr>
        <w:keepNext/>
        <w:tabs>
          <w:tab w:val="left" w:pos="1368"/>
        </w:tabs>
        <w:spacing w:before="120" w:after="0" w:line="240" w:lineRule="auto"/>
        <w:jc w:val="both"/>
        <w:rPr>
          <w:rFonts w:eastAsia="Source Sans Pro" w:cstheme="minorHAnsi"/>
          <w:color w:val="1E2532"/>
          <w:kern w:val="0"/>
          <w:sz w:val="20"/>
          <w:szCs w:val="20"/>
          <w14:ligatures w14:val="none"/>
        </w:rPr>
      </w:pPr>
      <w:r w:rsidRPr="00C848AE">
        <w:rPr>
          <w:rFonts w:eastAsia="Source Sans Pro" w:cstheme="minorHAnsi"/>
          <w:b/>
          <w:bCs/>
          <w:i/>
          <w:iCs/>
          <w:color w:val="1E2532"/>
          <w:spacing w:val="-4"/>
          <w:kern w:val="0"/>
          <w:sz w:val="20"/>
          <w:szCs w:val="20"/>
          <w:u w:val="single"/>
          <w14:ligatures w14:val="none"/>
        </w:rPr>
        <w:lastRenderedPageBreak/>
        <w:t>Key Contributions:</w:t>
      </w:r>
    </w:p>
    <w:p w14:paraId="623E38A4" w14:textId="77777777" w:rsidR="00322B8C" w:rsidRPr="00C848AE" w:rsidRDefault="00322B8C" w:rsidP="005E507B">
      <w:pPr>
        <w:pStyle w:val="ListParagraph"/>
        <w:numPr>
          <w:ilvl w:val="0"/>
          <w:numId w:val="2"/>
        </w:numPr>
        <w:tabs>
          <w:tab w:val="left" w:pos="1368"/>
        </w:tabs>
        <w:spacing w:before="120" w:after="0" w:line="240" w:lineRule="auto"/>
        <w:ind w:left="648"/>
        <w:contextualSpacing w:val="0"/>
        <w:jc w:val="both"/>
        <w:rPr>
          <w:rFonts w:eastAsia="Source Sans Pro" w:cstheme="minorHAnsi"/>
          <w:color w:val="1E2532"/>
          <w:kern w:val="0"/>
          <w:sz w:val="20"/>
          <w:szCs w:val="20"/>
          <w14:ligatures w14:val="none"/>
        </w:rPr>
      </w:pPr>
      <w:r w:rsidRPr="00C848AE">
        <w:rPr>
          <w:rFonts w:eastAsia="Source Sans Pro" w:cstheme="minorHAnsi"/>
          <w:color w:val="1E2532"/>
          <w:kern w:val="0"/>
          <w:sz w:val="20"/>
          <w:szCs w:val="20"/>
          <w14:ligatures w14:val="none"/>
        </w:rPr>
        <w:t>Enhanced release stability by streamlining release processes with LiveOps and Release Management.</w:t>
      </w:r>
    </w:p>
    <w:p w14:paraId="080FE7F6" w14:textId="77777777" w:rsidR="00322B8C" w:rsidRPr="00322B8C" w:rsidRDefault="00322B8C"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C848AE">
        <w:rPr>
          <w:rFonts w:eastAsia="Source Sans Pro" w:cstheme="minorHAnsi"/>
          <w:color w:val="1E2532"/>
          <w:kern w:val="0"/>
          <w:sz w:val="20"/>
          <w:szCs w:val="20"/>
          <w14:ligatures w14:val="none"/>
        </w:rPr>
        <w:t>Directed a 10-member</w:t>
      </w:r>
      <w:r w:rsidRPr="00322B8C">
        <w:rPr>
          <w:rFonts w:eastAsia="Source Sans Pro" w:cstheme="minorHAnsi"/>
          <w:color w:val="1E2532"/>
          <w:kern w:val="0"/>
          <w:sz w:val="20"/>
          <w:szCs w:val="20"/>
          <w14:ligatures w14:val="none"/>
        </w:rPr>
        <w:t xml:space="preserve"> QA team, aligning quality initiatives with business priorities across multiple platforms.</w:t>
      </w:r>
    </w:p>
    <w:p w14:paraId="30231C17" w14:textId="70D6CD5C" w:rsidR="006D5E4E" w:rsidRPr="00840C37" w:rsidRDefault="00322B8C"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322B8C">
        <w:rPr>
          <w:rFonts w:eastAsia="Source Sans Pro" w:cstheme="minorHAnsi"/>
          <w:color w:val="1E2532"/>
          <w:kern w:val="0"/>
          <w:sz w:val="20"/>
          <w:szCs w:val="20"/>
          <w14:ligatures w14:val="none"/>
        </w:rPr>
        <w:t>Elevated QA's strategic impact by integrating data-driven quality metrics into development workflows.</w:t>
      </w:r>
    </w:p>
    <w:p w14:paraId="198705AF" w14:textId="6DC4F233" w:rsidR="006A42D1" w:rsidRDefault="006A42D1" w:rsidP="009D18F5">
      <w:pPr>
        <w:tabs>
          <w:tab w:val="left" w:pos="1368"/>
          <w:tab w:val="right" w:pos="10800"/>
        </w:tabs>
        <w:spacing w:before="240" w:after="0" w:line="240" w:lineRule="auto"/>
        <w:jc w:val="both"/>
        <w:outlineLvl w:val="3"/>
        <w:rPr>
          <w:rFonts w:eastAsia="Source Sans Pro" w:cstheme="minorHAnsi"/>
          <w:b/>
          <w:bCs/>
          <w:color w:val="1E2532"/>
          <w:kern w:val="0"/>
          <w:sz w:val="20"/>
          <w:szCs w:val="20"/>
          <w14:ligatures w14:val="none"/>
        </w:rPr>
      </w:pPr>
      <w:r w:rsidRPr="006A42D1">
        <w:rPr>
          <w:rFonts w:eastAsia="Source Sans Pro" w:cstheme="minorHAnsi"/>
          <w:b/>
          <w:bCs/>
          <w:color w:val="1E2532"/>
          <w:kern w:val="0"/>
          <w:sz w:val="20"/>
          <w:szCs w:val="20"/>
          <w14:ligatures w14:val="none"/>
        </w:rPr>
        <w:t>Blizzard Entertainment</w:t>
      </w:r>
      <w:r>
        <w:rPr>
          <w:rFonts w:eastAsia="Source Sans Pro" w:cstheme="minorHAnsi"/>
          <w:b/>
          <w:bCs/>
          <w:color w:val="1E2532"/>
          <w:kern w:val="0"/>
          <w:sz w:val="20"/>
          <w:szCs w:val="20"/>
          <w14:ligatures w14:val="none"/>
        </w:rPr>
        <w:t xml:space="preserve">, </w:t>
      </w:r>
      <w:r w:rsidRPr="006A42D1">
        <w:rPr>
          <w:rFonts w:eastAsia="Source Sans Pro" w:cstheme="minorHAnsi"/>
          <w:b/>
          <w:bCs/>
          <w:color w:val="1E2532"/>
          <w:kern w:val="0"/>
          <w:sz w:val="20"/>
          <w:szCs w:val="20"/>
          <w14:ligatures w14:val="none"/>
        </w:rPr>
        <w:t>Irvine, CA</w:t>
      </w:r>
      <w:r>
        <w:rPr>
          <w:rFonts w:eastAsia="Source Sans Pro" w:cstheme="minorHAnsi"/>
          <w:b/>
          <w:bCs/>
          <w:color w:val="1E2532"/>
          <w:kern w:val="0"/>
          <w:sz w:val="20"/>
          <w:szCs w:val="20"/>
          <w14:ligatures w14:val="none"/>
        </w:rPr>
        <w:tab/>
      </w:r>
      <w:r w:rsidRPr="00167767">
        <w:rPr>
          <w:rFonts w:eastAsia="Source Sans Pro" w:cstheme="minorHAnsi"/>
          <w:b/>
          <w:bCs/>
          <w:color w:val="1E2532"/>
          <w:kern w:val="0"/>
          <w:sz w:val="20"/>
          <w:szCs w:val="20"/>
          <w14:ligatures w14:val="none"/>
        </w:rPr>
        <w:t xml:space="preserve"> </w:t>
      </w:r>
      <w:r w:rsidR="00606EC8">
        <w:rPr>
          <w:rFonts w:eastAsia="Source Sans Pro" w:cstheme="minorHAnsi"/>
          <w:b/>
          <w:bCs/>
          <w:color w:val="1E2532"/>
          <w:kern w:val="0"/>
          <w:sz w:val="20"/>
          <w:szCs w:val="20"/>
          <w14:ligatures w14:val="none"/>
        </w:rPr>
        <w:t>2017 – 2020</w:t>
      </w:r>
    </w:p>
    <w:p w14:paraId="6BF1DC18" w14:textId="4013E7E9" w:rsidR="006A42D1" w:rsidRPr="008F2488" w:rsidRDefault="006A42D1" w:rsidP="009D18F5">
      <w:pPr>
        <w:tabs>
          <w:tab w:val="left" w:pos="1368"/>
          <w:tab w:val="right" w:pos="10800"/>
        </w:tabs>
        <w:spacing w:after="0" w:line="240" w:lineRule="auto"/>
        <w:jc w:val="both"/>
        <w:outlineLvl w:val="3"/>
        <w:rPr>
          <w:rFonts w:eastAsia="Source Sans Pro" w:cstheme="minorHAnsi"/>
          <w:b/>
          <w:bCs/>
          <w:color w:val="1E2532"/>
          <w:kern w:val="0"/>
          <w:sz w:val="20"/>
          <w:szCs w:val="20"/>
          <w14:ligatures w14:val="none"/>
        </w:rPr>
      </w:pPr>
      <w:r w:rsidRPr="006A42D1">
        <w:rPr>
          <w:rFonts w:eastAsia="Source Sans Pro" w:cstheme="minorHAnsi"/>
          <w:b/>
          <w:bCs/>
          <w:color w:val="1E2532"/>
          <w:kern w:val="0"/>
          <w:sz w:val="20"/>
          <w:szCs w:val="20"/>
          <w14:ligatures w14:val="none"/>
        </w:rPr>
        <w:t>Test Lead II</w:t>
      </w:r>
    </w:p>
    <w:p w14:paraId="1DD990F7" w14:textId="77777777" w:rsidR="00BD5C76" w:rsidRPr="00380BC7" w:rsidRDefault="00380BC7" w:rsidP="009D18F5">
      <w:pPr>
        <w:tabs>
          <w:tab w:val="left" w:pos="1368"/>
        </w:tabs>
        <w:spacing w:before="120" w:after="0" w:line="240" w:lineRule="auto"/>
        <w:jc w:val="both"/>
        <w:rPr>
          <w:rFonts w:eastAsia="Source Sans Pro" w:cstheme="minorHAnsi"/>
          <w:color w:val="1E2532"/>
          <w:kern w:val="0"/>
          <w:sz w:val="20"/>
          <w:szCs w:val="20"/>
          <w14:ligatures w14:val="none"/>
        </w:rPr>
      </w:pPr>
      <w:r w:rsidRPr="00380BC7">
        <w:rPr>
          <w:rFonts w:eastAsia="Source Sans Pro" w:cstheme="minorHAnsi"/>
          <w:color w:val="1E2532"/>
          <w:kern w:val="0"/>
          <w:sz w:val="20"/>
          <w:szCs w:val="20"/>
          <w14:ligatures w14:val="none"/>
        </w:rPr>
        <w:t>Established end-to-end QA strategy for Diablo Immortal, guiding the title from incubation through global launch by building scalable quality processes and governance that strengthened collaboration with NetEase and ensured consistent cross-studio execution.</w:t>
      </w:r>
      <w:r w:rsidR="00BD5C76">
        <w:rPr>
          <w:rFonts w:eastAsia="Source Sans Pro" w:cstheme="minorHAnsi"/>
          <w:color w:val="1E2532"/>
          <w:kern w:val="0"/>
          <w:sz w:val="20"/>
          <w:szCs w:val="20"/>
          <w14:ligatures w14:val="none"/>
        </w:rPr>
        <w:t xml:space="preserve"> </w:t>
      </w:r>
      <w:r w:rsidR="00BD5C76" w:rsidRPr="00380BC7">
        <w:rPr>
          <w:rFonts w:eastAsia="Source Sans Pro" w:cstheme="minorHAnsi"/>
          <w:color w:val="1E2532"/>
          <w:kern w:val="0"/>
          <w:sz w:val="20"/>
          <w:szCs w:val="20"/>
          <w14:ligatures w14:val="none"/>
        </w:rPr>
        <w:t>Developed Blizzard's publisher-side QA governance framework for Diablo Immortal, standardizing quality oversight, reporting, and performance metrics that strengthened the NetEase co-development partnership through launch.</w:t>
      </w:r>
    </w:p>
    <w:p w14:paraId="7A67C714" w14:textId="77777777" w:rsidR="00AC4825" w:rsidRPr="00C848AE" w:rsidRDefault="00AC4825" w:rsidP="009D18F5">
      <w:pPr>
        <w:tabs>
          <w:tab w:val="left" w:pos="1368"/>
        </w:tabs>
        <w:spacing w:before="120" w:after="0" w:line="240" w:lineRule="auto"/>
        <w:jc w:val="both"/>
        <w:rPr>
          <w:rFonts w:eastAsia="Source Sans Pro" w:cstheme="minorHAnsi"/>
          <w:color w:val="1E2532"/>
          <w:kern w:val="0"/>
          <w:sz w:val="20"/>
          <w:szCs w:val="20"/>
          <w14:ligatures w14:val="none"/>
        </w:rPr>
      </w:pPr>
      <w:r w:rsidRPr="00C848AE">
        <w:rPr>
          <w:rFonts w:eastAsia="Source Sans Pro" w:cstheme="minorHAnsi"/>
          <w:b/>
          <w:bCs/>
          <w:i/>
          <w:iCs/>
          <w:color w:val="1E2532"/>
          <w:spacing w:val="-4"/>
          <w:kern w:val="0"/>
          <w:sz w:val="20"/>
          <w:szCs w:val="20"/>
          <w:u w:val="single"/>
          <w14:ligatures w14:val="none"/>
        </w:rPr>
        <w:t>Key Contributions:</w:t>
      </w:r>
    </w:p>
    <w:p w14:paraId="5C94F414" w14:textId="77777777" w:rsidR="00380BC7" w:rsidRPr="00380BC7" w:rsidRDefault="00380BC7" w:rsidP="005E507B">
      <w:pPr>
        <w:pStyle w:val="ListParagraph"/>
        <w:numPr>
          <w:ilvl w:val="0"/>
          <w:numId w:val="2"/>
        </w:numPr>
        <w:tabs>
          <w:tab w:val="left" w:pos="1368"/>
        </w:tabs>
        <w:spacing w:before="120" w:after="0" w:line="240" w:lineRule="auto"/>
        <w:ind w:left="648"/>
        <w:contextualSpacing w:val="0"/>
        <w:jc w:val="both"/>
        <w:rPr>
          <w:rFonts w:eastAsia="Source Sans Pro" w:cstheme="minorHAnsi"/>
          <w:color w:val="1E2532"/>
          <w:kern w:val="0"/>
          <w:sz w:val="20"/>
          <w:szCs w:val="20"/>
          <w14:ligatures w14:val="none"/>
        </w:rPr>
      </w:pPr>
      <w:r w:rsidRPr="00380BC7">
        <w:rPr>
          <w:rFonts w:eastAsia="Source Sans Pro" w:cstheme="minorHAnsi"/>
          <w:color w:val="1E2532"/>
          <w:kern w:val="0"/>
          <w:sz w:val="20"/>
          <w:szCs w:val="20"/>
          <w14:ligatures w14:val="none"/>
        </w:rPr>
        <w:t>Enabled successful Battle.net launches for Call of Duty Black Ops 4 and Destiny 2 Forsaken by leading testing, certification, release coordination, and issue resolution across multiple internal teams and external development partners.</w:t>
      </w:r>
    </w:p>
    <w:p w14:paraId="596495D4" w14:textId="77777777" w:rsidR="00380BC7" w:rsidRDefault="00380BC7"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380BC7">
        <w:rPr>
          <w:rFonts w:eastAsia="Source Sans Pro" w:cstheme="minorHAnsi"/>
          <w:color w:val="1E2532"/>
          <w:kern w:val="0"/>
          <w:sz w:val="20"/>
          <w:szCs w:val="20"/>
          <w14:ligatures w14:val="none"/>
        </w:rPr>
        <w:t>Reduced payment regression testing by 96%, replacing a 4-day manual validation cycle with a 4-hour automated process that expanded test coverage and increased release confidence across Battle.net commerce systems.</w:t>
      </w:r>
    </w:p>
    <w:p w14:paraId="0B2886CA" w14:textId="092AE074" w:rsidR="005632E8" w:rsidRPr="005632E8" w:rsidRDefault="00D552DB"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D552DB">
        <w:rPr>
          <w:rFonts w:eastAsia="Source Sans Pro" w:cstheme="minorHAnsi"/>
          <w:color w:val="1E2532"/>
          <w:kern w:val="0"/>
          <w:sz w:val="20"/>
          <w:szCs w:val="20"/>
          <w14:ligatures w14:val="none"/>
        </w:rPr>
        <w:t>Delivered flawless Diablo Immortal demos at two BlizzCon events, supporting 500+ playable stations at reveal and 60 the following year while achieving a near-zero device failure rate and delivering only launch-ready build three days before setup.</w:t>
      </w:r>
    </w:p>
    <w:p w14:paraId="38957689" w14:textId="0DD8EA90" w:rsidR="006A42D1" w:rsidRDefault="00CB05BA"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CB05BA">
        <w:rPr>
          <w:rFonts w:eastAsia="Source Sans Pro" w:cstheme="minorHAnsi"/>
          <w:color w:val="1E2532"/>
          <w:kern w:val="0"/>
          <w:sz w:val="20"/>
          <w:szCs w:val="20"/>
          <w14:ligatures w14:val="none"/>
        </w:rPr>
        <w:t>Transformed Battle.net QA operations by standardizing documentation, implementing API-driven testing, and modernizing automation frameworks that uncovered long-standing architecture issues.</w:t>
      </w:r>
    </w:p>
    <w:p w14:paraId="17790FBD" w14:textId="7B0DBA0C" w:rsidR="00B211DC" w:rsidRPr="00B211DC" w:rsidRDefault="007323BA" w:rsidP="005E507B">
      <w:pPr>
        <w:pStyle w:val="ListParagraph"/>
        <w:numPr>
          <w:ilvl w:val="0"/>
          <w:numId w:val="2"/>
        </w:numPr>
        <w:tabs>
          <w:tab w:val="left" w:pos="1368"/>
        </w:tabs>
        <w:spacing w:after="0" w:line="240" w:lineRule="auto"/>
        <w:ind w:left="648"/>
        <w:jc w:val="both"/>
        <w:rPr>
          <w:rFonts w:eastAsia="Source Sans Pro" w:cstheme="minorHAnsi"/>
          <w:color w:val="1E2532"/>
          <w:kern w:val="0"/>
          <w:sz w:val="20"/>
          <w:szCs w:val="20"/>
          <w14:ligatures w14:val="none"/>
        </w:rPr>
      </w:pPr>
      <w:r w:rsidRPr="007323BA">
        <w:rPr>
          <w:rFonts w:eastAsia="Source Sans Pro" w:cstheme="minorHAnsi"/>
          <w:color w:val="1E2532"/>
          <w:kern w:val="0"/>
          <w:sz w:val="20"/>
          <w:szCs w:val="20"/>
          <w14:ligatures w14:val="none"/>
        </w:rPr>
        <w:t>Delivered Blizzard's first zero-issue, zero-downtime BlizzCon demo for Diablo Immortal in 2019 by resolving critical issues before launch, ensuring a flawless player experience during a high-profile public showcase.</w:t>
      </w:r>
    </w:p>
    <w:p w14:paraId="1642748E" w14:textId="6701EBA1" w:rsidR="000E59E2" w:rsidRPr="00801405" w:rsidRDefault="000E59E2" w:rsidP="009D18F5">
      <w:pPr>
        <w:tabs>
          <w:tab w:val="left" w:pos="1368"/>
          <w:tab w:val="right" w:pos="10800"/>
        </w:tabs>
        <w:spacing w:before="240" w:after="0" w:line="240" w:lineRule="auto"/>
        <w:jc w:val="both"/>
        <w:outlineLvl w:val="3"/>
        <w:rPr>
          <w:rFonts w:eastAsia="Source Sans Pro" w:cstheme="minorHAnsi"/>
          <w:b/>
          <w:bCs/>
          <w:color w:val="1E2532"/>
          <w:kern w:val="0"/>
          <w:sz w:val="20"/>
          <w:szCs w:val="20"/>
          <w14:ligatures w14:val="none"/>
        </w:rPr>
      </w:pPr>
      <w:r w:rsidRPr="00801405">
        <w:rPr>
          <w:rFonts w:eastAsia="Source Sans Pro" w:cstheme="minorHAnsi"/>
          <w:b/>
          <w:bCs/>
          <w:color w:val="1E2532"/>
          <w:kern w:val="0"/>
          <w:sz w:val="20"/>
          <w:szCs w:val="20"/>
          <w14:ligatures w14:val="none"/>
        </w:rPr>
        <w:t>Microsoft (Xbox), Redmond, WA</w:t>
      </w:r>
      <w:r w:rsidR="00801405">
        <w:rPr>
          <w:rFonts w:eastAsia="Source Sans Pro" w:cstheme="minorHAnsi"/>
          <w:b/>
          <w:bCs/>
          <w:color w:val="1E2532"/>
          <w:kern w:val="0"/>
          <w:sz w:val="20"/>
          <w:szCs w:val="20"/>
          <w14:ligatures w14:val="none"/>
        </w:rPr>
        <w:t xml:space="preserve"> </w:t>
      </w:r>
      <w:r w:rsidR="00AC36AE">
        <w:rPr>
          <w:rFonts w:eastAsia="Source Sans Pro" w:cstheme="minorHAnsi"/>
          <w:b/>
          <w:bCs/>
          <w:color w:val="1E2532"/>
          <w:kern w:val="0"/>
          <w:sz w:val="20"/>
          <w:szCs w:val="20"/>
          <w14:ligatures w14:val="none"/>
        </w:rPr>
        <w:tab/>
      </w:r>
      <w:r w:rsidR="00801405">
        <w:rPr>
          <w:rFonts w:eastAsia="Source Sans Pro" w:cstheme="minorHAnsi"/>
          <w:b/>
          <w:bCs/>
          <w:color w:val="1E2532"/>
          <w:kern w:val="0"/>
          <w:sz w:val="20"/>
          <w:szCs w:val="20"/>
          <w14:ligatures w14:val="none"/>
        </w:rPr>
        <w:t xml:space="preserve">2016 </w:t>
      </w:r>
      <w:r w:rsidR="00E95D12">
        <w:rPr>
          <w:rFonts w:eastAsia="Source Sans Pro" w:cstheme="minorHAnsi"/>
          <w:b/>
          <w:bCs/>
          <w:color w:val="1E2532"/>
          <w:kern w:val="0"/>
          <w:sz w:val="20"/>
          <w:szCs w:val="20"/>
          <w14:ligatures w14:val="none"/>
        </w:rPr>
        <w:t xml:space="preserve">– </w:t>
      </w:r>
      <w:r w:rsidR="00801405">
        <w:rPr>
          <w:rFonts w:eastAsia="Source Sans Pro" w:cstheme="minorHAnsi"/>
          <w:b/>
          <w:bCs/>
          <w:color w:val="1E2532"/>
          <w:kern w:val="0"/>
          <w:sz w:val="20"/>
          <w:szCs w:val="20"/>
          <w14:ligatures w14:val="none"/>
        </w:rPr>
        <w:t>2017</w:t>
      </w:r>
    </w:p>
    <w:p w14:paraId="23619E67" w14:textId="5694670E" w:rsidR="000E59E2" w:rsidRDefault="000E59E2" w:rsidP="009D18F5">
      <w:pPr>
        <w:tabs>
          <w:tab w:val="left" w:pos="1368"/>
          <w:tab w:val="right" w:pos="10800"/>
        </w:tabs>
        <w:spacing w:after="0" w:line="240" w:lineRule="auto"/>
        <w:jc w:val="both"/>
        <w:outlineLvl w:val="3"/>
        <w:rPr>
          <w:rFonts w:eastAsia="Source Sans Pro" w:cstheme="minorHAnsi"/>
          <w:b/>
          <w:bCs/>
          <w:color w:val="1E2532"/>
          <w:kern w:val="0"/>
          <w:sz w:val="20"/>
          <w:szCs w:val="20"/>
          <w14:ligatures w14:val="none"/>
        </w:rPr>
      </w:pPr>
      <w:r w:rsidRPr="00801405">
        <w:rPr>
          <w:rFonts w:eastAsia="Source Sans Pro" w:cstheme="minorHAnsi"/>
          <w:b/>
          <w:bCs/>
          <w:color w:val="1E2532"/>
          <w:kern w:val="0"/>
          <w:sz w:val="20"/>
          <w:szCs w:val="20"/>
          <w14:ligatures w14:val="none"/>
        </w:rPr>
        <w:t>Program Manager</w:t>
      </w:r>
    </w:p>
    <w:p w14:paraId="0E46841D" w14:textId="0B426CBF" w:rsidR="008D2EAA" w:rsidRPr="008211D5" w:rsidRDefault="00265A12" w:rsidP="009D18F5">
      <w:pPr>
        <w:tabs>
          <w:tab w:val="left" w:pos="1368"/>
        </w:tabs>
        <w:spacing w:before="120" w:after="0" w:line="240" w:lineRule="auto"/>
        <w:jc w:val="both"/>
        <w:rPr>
          <w:rFonts w:eastAsia="Source Sans Pro" w:cstheme="minorHAnsi"/>
          <w:color w:val="1E2532"/>
          <w:kern w:val="0"/>
          <w:sz w:val="20"/>
          <w:szCs w:val="20"/>
          <w14:ligatures w14:val="none"/>
        </w:rPr>
      </w:pPr>
      <w:r w:rsidRPr="008211D5">
        <w:rPr>
          <w:rFonts w:eastAsia="Source Sans Pro" w:cstheme="minorHAnsi"/>
          <w:color w:val="1E2532"/>
          <w:kern w:val="0"/>
          <w:sz w:val="20"/>
          <w:szCs w:val="20"/>
          <w14:ligatures w14:val="none"/>
        </w:rPr>
        <w:t>Delivered actionable product insights by analyzing user-reported issues and feedback, enabling Product Managers to prioritize fixes and feature improvements.</w:t>
      </w:r>
      <w:r w:rsidR="0032574D" w:rsidRPr="008211D5">
        <w:rPr>
          <w:rFonts w:eastAsia="Source Sans Pro" w:cstheme="minorHAnsi"/>
          <w:color w:val="1E2532"/>
          <w:kern w:val="0"/>
          <w:sz w:val="20"/>
          <w:szCs w:val="20"/>
          <w14:ligatures w14:val="none"/>
        </w:rPr>
        <w:t xml:space="preserve"> </w:t>
      </w:r>
      <w:r w:rsidR="0099610A" w:rsidRPr="0099610A">
        <w:rPr>
          <w:rFonts w:eastAsia="Source Sans Pro" w:cstheme="minorHAnsi"/>
          <w:color w:val="1E2532"/>
          <w:kern w:val="0"/>
          <w:sz w:val="20"/>
          <w:szCs w:val="20"/>
          <w14:ligatures w14:val="none"/>
        </w:rPr>
        <w:t>Standardized reporting workflows, providing stakeholders with clear visibility into application health, defect trends, and release readiness</w:t>
      </w:r>
      <w:r w:rsidR="0099610A">
        <w:rPr>
          <w:rFonts w:eastAsia="Source Sans Pro" w:cstheme="minorHAnsi"/>
          <w:color w:val="1E2532"/>
          <w:kern w:val="0"/>
          <w:sz w:val="20"/>
          <w:szCs w:val="20"/>
          <w14:ligatures w14:val="none"/>
        </w:rPr>
        <w:t xml:space="preserve">. </w:t>
      </w:r>
      <w:r w:rsidR="008D2EAA" w:rsidRPr="008211D5">
        <w:rPr>
          <w:rFonts w:eastAsia="Source Sans Pro" w:cstheme="minorHAnsi"/>
          <w:color w:val="1E2532"/>
          <w:kern w:val="0"/>
          <w:sz w:val="20"/>
          <w:szCs w:val="20"/>
          <w14:ligatures w14:val="none"/>
        </w:rPr>
        <w:t>Facilitated cross-functional decision-making by coordinating communication among engineering, product, and test teams, accelerating issue resolution and supporting successful releases.</w:t>
      </w:r>
    </w:p>
    <w:p w14:paraId="663CE0C6" w14:textId="77777777" w:rsidR="008D2EAA" w:rsidRPr="008211D5" w:rsidRDefault="008D2EAA" w:rsidP="009D18F5">
      <w:pPr>
        <w:tabs>
          <w:tab w:val="left" w:pos="1368"/>
        </w:tabs>
        <w:spacing w:before="120" w:after="0" w:line="240" w:lineRule="auto"/>
        <w:jc w:val="both"/>
        <w:rPr>
          <w:rFonts w:eastAsia="Source Sans Pro" w:cstheme="minorHAnsi"/>
          <w:color w:val="1E2532"/>
          <w:kern w:val="0"/>
          <w:sz w:val="20"/>
          <w:szCs w:val="20"/>
          <w14:ligatures w14:val="none"/>
        </w:rPr>
      </w:pPr>
      <w:r w:rsidRPr="008211D5">
        <w:rPr>
          <w:rFonts w:eastAsia="Source Sans Pro" w:cstheme="minorHAnsi"/>
          <w:b/>
          <w:bCs/>
          <w:i/>
          <w:iCs/>
          <w:color w:val="1E2532"/>
          <w:spacing w:val="-4"/>
          <w:kern w:val="0"/>
          <w:sz w:val="20"/>
          <w:szCs w:val="20"/>
          <w:u w:val="single"/>
          <w14:ligatures w14:val="none"/>
        </w:rPr>
        <w:t>Key Contributions:</w:t>
      </w:r>
    </w:p>
    <w:p w14:paraId="24FD05DC" w14:textId="77777777" w:rsidR="008D2EAA" w:rsidRPr="008211D5" w:rsidRDefault="008D2EAA" w:rsidP="005E507B">
      <w:pPr>
        <w:pStyle w:val="ListParagraph"/>
        <w:numPr>
          <w:ilvl w:val="0"/>
          <w:numId w:val="2"/>
        </w:numPr>
        <w:tabs>
          <w:tab w:val="left" w:pos="1368"/>
        </w:tabs>
        <w:spacing w:before="120" w:after="0" w:line="240" w:lineRule="auto"/>
        <w:ind w:left="648"/>
        <w:contextualSpacing w:val="0"/>
        <w:jc w:val="both"/>
        <w:rPr>
          <w:rFonts w:eastAsia="Source Sans Pro" w:cstheme="minorHAnsi"/>
          <w:color w:val="1E2532"/>
          <w:kern w:val="0"/>
          <w:sz w:val="20"/>
          <w:szCs w:val="20"/>
          <w14:ligatures w14:val="none"/>
        </w:rPr>
      </w:pPr>
      <w:r w:rsidRPr="008211D5">
        <w:rPr>
          <w:rFonts w:eastAsia="Source Sans Pro" w:cstheme="minorHAnsi"/>
          <w:color w:val="1E2532"/>
          <w:kern w:val="0"/>
          <w:sz w:val="20"/>
          <w:szCs w:val="20"/>
          <w14:ligatures w14:val="none"/>
        </w:rPr>
        <w:t>Optimized beta testing by refining flighting procedures, improving operational efficiency and pre-release validation.</w:t>
      </w:r>
    </w:p>
    <w:p w14:paraId="19D69427" w14:textId="2130DA76" w:rsidR="008D2EAA" w:rsidRPr="008211D5" w:rsidRDefault="00B7320D"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B7320D">
        <w:rPr>
          <w:rFonts w:eastAsia="Source Sans Pro" w:cstheme="minorHAnsi"/>
          <w:color w:val="1E2532"/>
          <w:kern w:val="0"/>
          <w:sz w:val="20"/>
          <w:szCs w:val="20"/>
          <w14:ligatures w14:val="none"/>
        </w:rPr>
        <w:t>Expanded the Xbox iOS flighting program, increasing pre-release feedback and test coverage</w:t>
      </w:r>
      <w:r>
        <w:rPr>
          <w:rFonts w:eastAsia="Source Sans Pro" w:cstheme="minorHAnsi"/>
          <w:color w:val="1E2532"/>
          <w:kern w:val="0"/>
          <w:sz w:val="20"/>
          <w:szCs w:val="20"/>
          <w14:ligatures w14:val="none"/>
        </w:rPr>
        <w:t>.</w:t>
      </w:r>
    </w:p>
    <w:p w14:paraId="40717BC4" w14:textId="2749CD46" w:rsidR="008D2EAA" w:rsidRPr="008211D5" w:rsidRDefault="008D2EAA"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8211D5">
        <w:rPr>
          <w:rFonts w:eastAsia="Source Sans Pro" w:cstheme="minorHAnsi"/>
          <w:color w:val="1E2532"/>
          <w:kern w:val="0"/>
          <w:sz w:val="20"/>
          <w:szCs w:val="20"/>
          <w14:ligatures w14:val="none"/>
        </w:rPr>
        <w:t>Directed daily beta flights for Xbox</w:t>
      </w:r>
      <w:r w:rsidR="006C545D">
        <w:rPr>
          <w:rFonts w:eastAsia="Source Sans Pro" w:cstheme="minorHAnsi"/>
          <w:color w:val="1E2532"/>
          <w:kern w:val="0"/>
          <w:sz w:val="20"/>
          <w:szCs w:val="20"/>
          <w14:ligatures w14:val="none"/>
        </w:rPr>
        <w:t>,</w:t>
      </w:r>
      <w:r w:rsidRPr="008211D5">
        <w:rPr>
          <w:rFonts w:eastAsia="Source Sans Pro" w:cstheme="minorHAnsi"/>
          <w:color w:val="1E2532"/>
          <w:kern w:val="0"/>
          <w:sz w:val="20"/>
          <w:szCs w:val="20"/>
          <w14:ligatures w14:val="none"/>
        </w:rPr>
        <w:t xml:space="preserve"> iOS</w:t>
      </w:r>
      <w:r w:rsidR="006C545D">
        <w:rPr>
          <w:rFonts w:eastAsia="Source Sans Pro" w:cstheme="minorHAnsi"/>
          <w:color w:val="1E2532"/>
          <w:kern w:val="0"/>
          <w:sz w:val="20"/>
          <w:szCs w:val="20"/>
          <w14:ligatures w14:val="none"/>
        </w:rPr>
        <w:t>,</w:t>
      </w:r>
      <w:r w:rsidRPr="008211D5">
        <w:rPr>
          <w:rFonts w:eastAsia="Source Sans Pro" w:cstheme="minorHAnsi"/>
          <w:color w:val="1E2532"/>
          <w:kern w:val="0"/>
          <w:sz w:val="20"/>
          <w:szCs w:val="20"/>
          <w14:ligatures w14:val="none"/>
        </w:rPr>
        <w:t xml:space="preserve"> and Android</w:t>
      </w:r>
      <w:r w:rsidRPr="008211D5">
        <w:rPr>
          <w:rFonts w:eastAsia="Source Sans Pro" w:cstheme="minorHAnsi"/>
          <w:color w:val="1E2532"/>
          <w:spacing w:val="4"/>
          <w:kern w:val="0"/>
          <w:sz w:val="20"/>
          <w:szCs w:val="20"/>
          <w14:ligatures w14:val="none"/>
        </w:rPr>
        <w:t>, ensuring timely issue triage and rapid escalation of critical defects</w:t>
      </w:r>
      <w:r w:rsidRPr="008211D5">
        <w:rPr>
          <w:rFonts w:eastAsia="Source Sans Pro" w:cstheme="minorHAnsi"/>
          <w:color w:val="1E2532"/>
          <w:kern w:val="0"/>
          <w:sz w:val="20"/>
          <w:szCs w:val="20"/>
          <w14:ligatures w14:val="none"/>
        </w:rPr>
        <w:t>.</w:t>
      </w:r>
    </w:p>
    <w:p w14:paraId="3D025D90" w14:textId="0E0860ED" w:rsidR="00246A48" w:rsidRDefault="00246A48" w:rsidP="009D18F5">
      <w:pPr>
        <w:tabs>
          <w:tab w:val="left" w:pos="1368"/>
          <w:tab w:val="right" w:pos="10800"/>
        </w:tabs>
        <w:spacing w:before="240" w:after="0" w:line="240" w:lineRule="auto"/>
        <w:jc w:val="both"/>
        <w:outlineLvl w:val="3"/>
        <w:rPr>
          <w:rFonts w:eastAsia="Source Sans Pro" w:cstheme="minorHAnsi"/>
          <w:b/>
          <w:bCs/>
          <w:color w:val="1E2532"/>
          <w:kern w:val="0"/>
          <w:sz w:val="20"/>
          <w:szCs w:val="20"/>
          <w14:ligatures w14:val="none"/>
        </w:rPr>
      </w:pPr>
      <w:r w:rsidRPr="00246A48">
        <w:rPr>
          <w:rFonts w:eastAsia="Source Sans Pro" w:cstheme="minorHAnsi"/>
          <w:b/>
          <w:bCs/>
          <w:color w:val="1E2532"/>
          <w:kern w:val="0"/>
          <w:sz w:val="20"/>
          <w:szCs w:val="20"/>
          <w14:ligatures w14:val="none"/>
        </w:rPr>
        <w:t>ArenaNet LLC</w:t>
      </w:r>
      <w:r>
        <w:rPr>
          <w:rFonts w:eastAsia="Source Sans Pro" w:cstheme="minorHAnsi"/>
          <w:b/>
          <w:bCs/>
          <w:color w:val="1E2532"/>
          <w:kern w:val="0"/>
          <w:sz w:val="20"/>
          <w:szCs w:val="20"/>
          <w14:ligatures w14:val="none"/>
        </w:rPr>
        <w:t xml:space="preserve">, </w:t>
      </w:r>
      <w:r w:rsidRPr="00246A48">
        <w:rPr>
          <w:rFonts w:eastAsia="Source Sans Pro" w:cstheme="minorHAnsi"/>
          <w:b/>
          <w:bCs/>
          <w:color w:val="1E2532"/>
          <w:kern w:val="0"/>
          <w:sz w:val="20"/>
          <w:szCs w:val="20"/>
          <w14:ligatures w14:val="none"/>
        </w:rPr>
        <w:t>Bellevue, WA</w:t>
      </w:r>
      <w:r w:rsidR="00D2025F">
        <w:rPr>
          <w:rFonts w:eastAsia="Source Sans Pro" w:cstheme="minorHAnsi"/>
          <w:b/>
          <w:bCs/>
          <w:color w:val="1E2532"/>
          <w:kern w:val="0"/>
          <w:sz w:val="20"/>
          <w:szCs w:val="20"/>
          <w14:ligatures w14:val="none"/>
        </w:rPr>
        <w:t xml:space="preserve"> </w:t>
      </w:r>
      <w:r w:rsidR="00D2025F">
        <w:rPr>
          <w:rFonts w:eastAsia="Source Sans Pro" w:cstheme="minorHAnsi"/>
          <w:b/>
          <w:bCs/>
          <w:color w:val="1E2532"/>
          <w:kern w:val="0"/>
          <w:sz w:val="20"/>
          <w:szCs w:val="20"/>
          <w14:ligatures w14:val="none"/>
        </w:rPr>
        <w:tab/>
        <w:t>2013 – 2016</w:t>
      </w:r>
    </w:p>
    <w:p w14:paraId="068DDA45" w14:textId="483F3C8A" w:rsidR="00246A48" w:rsidRDefault="00246A48" w:rsidP="009D18F5">
      <w:pPr>
        <w:tabs>
          <w:tab w:val="left" w:pos="1368"/>
          <w:tab w:val="right" w:pos="10800"/>
        </w:tabs>
        <w:spacing w:after="0" w:line="240" w:lineRule="auto"/>
        <w:jc w:val="both"/>
        <w:outlineLvl w:val="3"/>
        <w:rPr>
          <w:rFonts w:eastAsia="Source Sans Pro" w:cstheme="minorHAnsi"/>
          <w:b/>
          <w:bCs/>
          <w:color w:val="1E2532"/>
          <w:kern w:val="0"/>
          <w:sz w:val="20"/>
          <w:szCs w:val="20"/>
          <w14:ligatures w14:val="none"/>
        </w:rPr>
      </w:pPr>
      <w:r w:rsidRPr="00246A48">
        <w:rPr>
          <w:rFonts w:eastAsia="Source Sans Pro" w:cstheme="minorHAnsi"/>
          <w:b/>
          <w:bCs/>
          <w:color w:val="1E2532"/>
          <w:kern w:val="0"/>
          <w:sz w:val="20"/>
          <w:szCs w:val="20"/>
          <w14:ligatures w14:val="none"/>
        </w:rPr>
        <w:t>Quality Assurance Manager</w:t>
      </w:r>
    </w:p>
    <w:p w14:paraId="03D944AA" w14:textId="0CD7040F" w:rsidR="001F4CA1" w:rsidRPr="002A7656" w:rsidRDefault="001F4CA1" w:rsidP="009D18F5">
      <w:pPr>
        <w:tabs>
          <w:tab w:val="left" w:pos="1368"/>
        </w:tabs>
        <w:spacing w:before="120" w:after="0" w:line="240" w:lineRule="auto"/>
        <w:jc w:val="both"/>
        <w:rPr>
          <w:rFonts w:eastAsia="Source Sans Pro" w:cstheme="minorHAnsi"/>
          <w:color w:val="1E2532"/>
          <w:kern w:val="0"/>
          <w:sz w:val="20"/>
          <w:szCs w:val="20"/>
          <w14:ligatures w14:val="none"/>
        </w:rPr>
      </w:pPr>
      <w:r w:rsidRPr="002A7656">
        <w:rPr>
          <w:rFonts w:eastAsia="Source Sans Pro" w:cstheme="minorHAnsi"/>
          <w:color w:val="1E2532"/>
          <w:spacing w:val="-2"/>
          <w:kern w:val="0"/>
          <w:sz w:val="20"/>
          <w:szCs w:val="20"/>
          <w14:ligatures w14:val="none"/>
        </w:rPr>
        <w:t>Established ArenaNet's Player Bug Report program, transforming community feedback into structured quality pipeline that accelerated issue validation and strengthened collaboration between players and developers. Elevated test coverage across multiple live-service titles by replacing informal testing practices with standardized, repeatable test cases that improved consistency and scalability</w:t>
      </w:r>
      <w:r w:rsidRPr="002A7656">
        <w:rPr>
          <w:rFonts w:eastAsia="Source Sans Pro" w:cstheme="minorHAnsi"/>
          <w:color w:val="1E2532"/>
          <w:kern w:val="0"/>
          <w:sz w:val="20"/>
          <w:szCs w:val="20"/>
          <w14:ligatures w14:val="none"/>
        </w:rPr>
        <w:t>.</w:t>
      </w:r>
      <w:r w:rsidR="00413A29" w:rsidRPr="002A7656">
        <w:rPr>
          <w:rFonts w:eastAsia="Source Sans Pro" w:cstheme="minorHAnsi"/>
          <w:color w:val="1E2532"/>
          <w:kern w:val="0"/>
          <w:sz w:val="20"/>
          <w:szCs w:val="20"/>
          <w14:ligatures w14:val="none"/>
        </w:rPr>
        <w:t xml:space="preserve"> </w:t>
      </w:r>
      <w:r w:rsidR="0059340B" w:rsidRPr="002A7656">
        <w:rPr>
          <w:rFonts w:eastAsia="Source Sans Pro" w:cstheme="minorHAnsi"/>
          <w:color w:val="1E2532"/>
          <w:kern w:val="0"/>
          <w:sz w:val="20"/>
          <w:szCs w:val="20"/>
          <w14:ligatures w14:val="none"/>
        </w:rPr>
        <w:t>Orchestrated 3–4 concurrent release streams with a two-week deployment cadence, optimizing cross-functional planning and sequencing to reduce overtime while ensuring predictable, high-quality deliveries.</w:t>
      </w:r>
      <w:r w:rsidR="00413A29" w:rsidRPr="002A7656">
        <w:rPr>
          <w:rFonts w:eastAsia="Source Sans Pro" w:cstheme="minorHAnsi"/>
          <w:color w:val="1E2532"/>
          <w:kern w:val="0"/>
          <w:sz w:val="20"/>
          <w:szCs w:val="20"/>
          <w14:ligatures w14:val="none"/>
        </w:rPr>
        <w:t xml:space="preserve"> </w:t>
      </w:r>
    </w:p>
    <w:p w14:paraId="79F014A2" w14:textId="77777777" w:rsidR="00CF06F6" w:rsidRPr="008211D5" w:rsidRDefault="00CF06F6" w:rsidP="009D18F5">
      <w:pPr>
        <w:tabs>
          <w:tab w:val="left" w:pos="1368"/>
        </w:tabs>
        <w:spacing w:before="120" w:after="0" w:line="240" w:lineRule="auto"/>
        <w:jc w:val="both"/>
        <w:rPr>
          <w:rFonts w:eastAsia="Source Sans Pro" w:cstheme="minorHAnsi"/>
          <w:color w:val="1E2532"/>
          <w:kern w:val="0"/>
          <w:sz w:val="20"/>
          <w:szCs w:val="20"/>
          <w14:ligatures w14:val="none"/>
        </w:rPr>
      </w:pPr>
      <w:r w:rsidRPr="008211D5">
        <w:rPr>
          <w:rFonts w:eastAsia="Source Sans Pro" w:cstheme="minorHAnsi"/>
          <w:b/>
          <w:bCs/>
          <w:i/>
          <w:iCs/>
          <w:color w:val="1E2532"/>
          <w:spacing w:val="-4"/>
          <w:kern w:val="0"/>
          <w:sz w:val="20"/>
          <w:szCs w:val="20"/>
          <w:u w:val="single"/>
          <w14:ligatures w14:val="none"/>
        </w:rPr>
        <w:t>Key Contributions:</w:t>
      </w:r>
    </w:p>
    <w:p w14:paraId="6C4DBC7E" w14:textId="389122ED" w:rsidR="00A62F66" w:rsidRPr="00A62F66" w:rsidRDefault="00462CA7" w:rsidP="005E507B">
      <w:pPr>
        <w:pStyle w:val="ListParagraph"/>
        <w:numPr>
          <w:ilvl w:val="0"/>
          <w:numId w:val="2"/>
        </w:numPr>
        <w:tabs>
          <w:tab w:val="left" w:pos="1368"/>
        </w:tabs>
        <w:spacing w:before="120" w:after="0" w:line="240" w:lineRule="auto"/>
        <w:ind w:left="648"/>
        <w:contextualSpacing w:val="0"/>
        <w:jc w:val="both"/>
        <w:rPr>
          <w:rFonts w:eastAsia="Source Sans Pro" w:cstheme="minorHAnsi"/>
          <w:color w:val="1E2532"/>
          <w:kern w:val="0"/>
          <w:sz w:val="20"/>
          <w:szCs w:val="20"/>
          <w14:ligatures w14:val="none"/>
        </w:rPr>
      </w:pPr>
      <w:r w:rsidRPr="00462CA7">
        <w:rPr>
          <w:rFonts w:eastAsia="Source Sans Pro" w:cstheme="minorHAnsi"/>
          <w:color w:val="1E2532"/>
          <w:kern w:val="0"/>
          <w:sz w:val="20"/>
          <w:szCs w:val="20"/>
          <w14:ligatures w14:val="none"/>
        </w:rPr>
        <w:t>Strengthened release readiness through critical issue prioritization and risk reduction</w:t>
      </w:r>
      <w:r>
        <w:rPr>
          <w:rFonts w:eastAsia="Source Sans Pro" w:cstheme="minorHAnsi"/>
          <w:color w:val="1E2532"/>
          <w:kern w:val="0"/>
          <w:sz w:val="20"/>
          <w:szCs w:val="20"/>
          <w14:ligatures w14:val="none"/>
        </w:rPr>
        <w:t>.</w:t>
      </w:r>
    </w:p>
    <w:p w14:paraId="7D4523C8" w14:textId="77777777" w:rsidR="00A62F66" w:rsidRPr="00A62F66" w:rsidRDefault="00A62F66"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A62F66">
        <w:rPr>
          <w:rFonts w:eastAsia="Source Sans Pro" w:cstheme="minorHAnsi"/>
          <w:color w:val="1E2532"/>
          <w:kern w:val="0"/>
          <w:sz w:val="20"/>
          <w:szCs w:val="20"/>
          <w14:ligatures w14:val="none"/>
        </w:rPr>
        <w:t>Implemented data-driven reporting that improved quality visibility and informed release decisions.</w:t>
      </w:r>
    </w:p>
    <w:p w14:paraId="607AB327" w14:textId="77777777" w:rsidR="00A62F66" w:rsidRPr="00A62F66" w:rsidRDefault="00A62F66"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A62F66">
        <w:rPr>
          <w:rFonts w:eastAsia="Source Sans Pro" w:cstheme="minorHAnsi"/>
          <w:color w:val="1E2532"/>
          <w:kern w:val="0"/>
          <w:sz w:val="20"/>
          <w:szCs w:val="20"/>
          <w14:ligatures w14:val="none"/>
        </w:rPr>
        <w:t>Delivered 70+ live game releases by leading QA coordination and aligning a 40-member external QA team.</w:t>
      </w:r>
    </w:p>
    <w:p w14:paraId="6704C7AA" w14:textId="7F1363D2" w:rsidR="00B13D85" w:rsidRPr="001F4CA1" w:rsidRDefault="00A62F66" w:rsidP="005E507B">
      <w:pPr>
        <w:pStyle w:val="ListParagraph"/>
        <w:numPr>
          <w:ilvl w:val="0"/>
          <w:numId w:val="2"/>
        </w:numPr>
        <w:tabs>
          <w:tab w:val="left" w:pos="1368"/>
        </w:tabs>
        <w:spacing w:after="0" w:line="240" w:lineRule="auto"/>
        <w:ind w:left="648"/>
        <w:contextualSpacing w:val="0"/>
        <w:jc w:val="both"/>
        <w:rPr>
          <w:rFonts w:eastAsia="Source Sans Pro" w:cstheme="minorHAnsi"/>
          <w:color w:val="1E2532"/>
          <w:kern w:val="0"/>
          <w:sz w:val="20"/>
          <w:szCs w:val="20"/>
          <w14:ligatures w14:val="none"/>
        </w:rPr>
      </w:pPr>
      <w:r w:rsidRPr="00A62F66">
        <w:rPr>
          <w:rFonts w:eastAsia="Source Sans Pro" w:cstheme="minorHAnsi"/>
          <w:color w:val="1E2532"/>
          <w:kern w:val="0"/>
          <w:sz w:val="20"/>
          <w:szCs w:val="20"/>
          <w14:ligatures w14:val="none"/>
        </w:rPr>
        <w:t>Led the Jira migration, modernizing defect management and improving collaboration and quality reporting.</w:t>
      </w:r>
    </w:p>
    <w:p w14:paraId="54A6805B" w14:textId="6C4C7826" w:rsidR="0055432E" w:rsidRPr="0055432E" w:rsidRDefault="00FD348F" w:rsidP="009D18F5">
      <w:pPr>
        <w:pBdr>
          <w:top w:val="single" w:sz="4" w:space="0" w:color="2163CA"/>
          <w:bottom w:val="single" w:sz="4" w:space="1" w:color="2163CA"/>
        </w:pBdr>
        <w:tabs>
          <w:tab w:val="left" w:pos="1368"/>
        </w:tabs>
        <w:spacing w:before="240" w:after="0" w:line="240" w:lineRule="auto"/>
        <w:outlineLvl w:val="2"/>
        <w:rPr>
          <w:rFonts w:ascii="Arial" w:eastAsia="IBM Plex Sans" w:hAnsi="Arial" w:cs="Arial"/>
          <w:b/>
          <w:bCs/>
          <w:color w:val="2163CA"/>
          <w:kern w:val="0"/>
          <w:sz w:val="24"/>
          <w:szCs w:val="24"/>
          <w14:ligatures w14:val="none"/>
        </w:rPr>
      </w:pPr>
      <w:r>
        <w:rPr>
          <w:rFonts w:ascii="Arial" w:eastAsia="IBM Plex Sans" w:hAnsi="Arial" w:cs="Arial"/>
          <w:b/>
          <w:bCs/>
          <w:color w:val="2163CA"/>
          <w:kern w:val="0"/>
          <w:sz w:val="24"/>
          <w:szCs w:val="24"/>
          <w14:ligatures w14:val="none"/>
        </w:rPr>
        <w:t>Education</w:t>
      </w:r>
    </w:p>
    <w:p w14:paraId="73ABC243" w14:textId="0A521CF4" w:rsidR="007356A1" w:rsidRPr="007356A1" w:rsidRDefault="007356A1" w:rsidP="008F38A0">
      <w:pPr>
        <w:tabs>
          <w:tab w:val="left" w:pos="1368"/>
        </w:tabs>
        <w:spacing w:before="120" w:after="0" w:line="240" w:lineRule="auto"/>
        <w:jc w:val="both"/>
        <w:rPr>
          <w:rFonts w:eastAsia="Source Sans Pro" w:cstheme="minorHAnsi"/>
          <w:color w:val="1E2532"/>
          <w:kern w:val="0"/>
          <w:sz w:val="20"/>
          <w:szCs w:val="20"/>
          <w14:ligatures w14:val="none"/>
        </w:rPr>
      </w:pPr>
      <w:r w:rsidRPr="007356A1">
        <w:rPr>
          <w:rFonts w:eastAsia="Source Sans Pro" w:cstheme="minorHAnsi"/>
          <w:b/>
          <w:bCs/>
          <w:color w:val="1E2532"/>
          <w:kern w:val="0"/>
          <w:sz w:val="20"/>
          <w:szCs w:val="20"/>
          <w14:ligatures w14:val="none"/>
        </w:rPr>
        <w:t>Bachelor of Arts in Creative Practice (Music) | Expected May 2027</w:t>
      </w:r>
      <w:r w:rsidR="008F38A0">
        <w:rPr>
          <w:rFonts w:eastAsia="Source Sans Pro" w:cstheme="minorHAnsi"/>
          <w:b/>
          <w:bCs/>
          <w:color w:val="1E2532"/>
          <w:kern w:val="0"/>
          <w:sz w:val="20"/>
          <w:szCs w:val="20"/>
          <w14:ligatures w14:val="none"/>
        </w:rPr>
        <w:t xml:space="preserve">, </w:t>
      </w:r>
      <w:r w:rsidRPr="007356A1">
        <w:rPr>
          <w:rFonts w:eastAsia="Source Sans Pro" w:cstheme="minorHAnsi"/>
          <w:color w:val="1E2532"/>
          <w:kern w:val="0"/>
          <w:sz w:val="20"/>
          <w:szCs w:val="20"/>
          <w14:ligatures w14:val="none"/>
        </w:rPr>
        <w:t>University of Nevada, Las Vegas | Las Vegas, NV</w:t>
      </w:r>
    </w:p>
    <w:p w14:paraId="1AA861A1" w14:textId="5105893C" w:rsidR="007356A1" w:rsidRPr="007356A1" w:rsidRDefault="007356A1" w:rsidP="00366778">
      <w:pPr>
        <w:tabs>
          <w:tab w:val="left" w:pos="1368"/>
        </w:tabs>
        <w:spacing w:before="60" w:after="0" w:line="240" w:lineRule="auto"/>
        <w:jc w:val="both"/>
        <w:rPr>
          <w:rFonts w:eastAsia="Source Sans Pro" w:cstheme="minorHAnsi"/>
          <w:color w:val="1E2532"/>
          <w:kern w:val="0"/>
          <w:sz w:val="20"/>
          <w:szCs w:val="20"/>
          <w14:ligatures w14:val="none"/>
        </w:rPr>
      </w:pPr>
      <w:r w:rsidRPr="007356A1">
        <w:rPr>
          <w:rFonts w:eastAsia="Source Sans Pro" w:cstheme="minorHAnsi"/>
          <w:b/>
          <w:bCs/>
          <w:color w:val="1E2532"/>
          <w:kern w:val="0"/>
          <w:sz w:val="20"/>
          <w:szCs w:val="20"/>
          <w14:ligatures w14:val="none"/>
        </w:rPr>
        <w:t>Coursework toward Bachelor of Music in Instrumental Performance (Flute)</w:t>
      </w:r>
      <w:r w:rsidR="00553460">
        <w:rPr>
          <w:rFonts w:eastAsia="Source Sans Pro" w:cstheme="minorHAnsi"/>
          <w:b/>
          <w:bCs/>
          <w:color w:val="1E2532"/>
          <w:kern w:val="0"/>
          <w:sz w:val="20"/>
          <w:szCs w:val="20"/>
          <w14:ligatures w14:val="none"/>
        </w:rPr>
        <w:t xml:space="preserve">, </w:t>
      </w:r>
      <w:r w:rsidRPr="007356A1">
        <w:rPr>
          <w:rFonts w:eastAsia="Source Sans Pro" w:cstheme="minorHAnsi"/>
          <w:color w:val="1E2532"/>
          <w:kern w:val="0"/>
          <w:sz w:val="20"/>
          <w:szCs w:val="20"/>
          <w14:ligatures w14:val="none"/>
        </w:rPr>
        <w:t>Chapman University | Orange, CA</w:t>
      </w:r>
    </w:p>
    <w:p w14:paraId="0DA338F8" w14:textId="57945AD7" w:rsidR="00BB7831" w:rsidRPr="00BB7831" w:rsidRDefault="00F95A2C" w:rsidP="009D18F5">
      <w:pPr>
        <w:pBdr>
          <w:top w:val="single" w:sz="4" w:space="0" w:color="2163CA"/>
          <w:bottom w:val="single" w:sz="4" w:space="1" w:color="2163CA"/>
        </w:pBdr>
        <w:tabs>
          <w:tab w:val="left" w:pos="1368"/>
        </w:tabs>
        <w:spacing w:before="240" w:after="0" w:line="240" w:lineRule="auto"/>
        <w:outlineLvl w:val="2"/>
        <w:rPr>
          <w:rFonts w:ascii="Arial" w:eastAsia="IBM Plex Sans" w:hAnsi="Arial" w:cs="Arial"/>
          <w:b/>
          <w:bCs/>
          <w:color w:val="2163CA"/>
          <w:kern w:val="0"/>
          <w:sz w:val="24"/>
          <w:szCs w:val="24"/>
          <w14:ligatures w14:val="none"/>
        </w:rPr>
      </w:pPr>
      <w:r w:rsidRPr="00F95A2C">
        <w:rPr>
          <w:rFonts w:ascii="Arial" w:eastAsia="IBM Plex Sans" w:hAnsi="Arial" w:cs="Arial"/>
          <w:b/>
          <w:bCs/>
          <w:color w:val="2163CA"/>
          <w:kern w:val="0"/>
          <w:sz w:val="24"/>
          <w:szCs w:val="24"/>
          <w14:ligatures w14:val="none"/>
        </w:rPr>
        <w:t>Certifications</w:t>
      </w:r>
    </w:p>
    <w:p w14:paraId="4F87FCEA" w14:textId="77777777" w:rsidR="0023000C" w:rsidRPr="0023000C" w:rsidRDefault="0023000C" w:rsidP="009D18F5">
      <w:pPr>
        <w:tabs>
          <w:tab w:val="left" w:pos="1368"/>
        </w:tabs>
        <w:spacing w:before="120" w:after="0" w:line="240" w:lineRule="auto"/>
        <w:jc w:val="both"/>
        <w:rPr>
          <w:rFonts w:eastAsia="Source Sans Pro" w:cstheme="minorHAnsi"/>
          <w:color w:val="1E2532"/>
          <w:kern w:val="0"/>
          <w:sz w:val="20"/>
          <w:szCs w:val="20"/>
          <w14:ligatures w14:val="none"/>
        </w:rPr>
      </w:pPr>
      <w:r w:rsidRPr="0023000C">
        <w:rPr>
          <w:rFonts w:eastAsia="Source Sans Pro" w:cstheme="minorHAnsi"/>
          <w:color w:val="1E2532"/>
          <w:kern w:val="0"/>
          <w:sz w:val="20"/>
          <w:szCs w:val="20"/>
          <w14:ligatures w14:val="none"/>
        </w:rPr>
        <w:t>Certified ScrumMaster® (CSM)</w:t>
      </w:r>
    </w:p>
    <w:p w14:paraId="2EFE6F48" w14:textId="77777777" w:rsidR="0023000C" w:rsidRPr="0023000C" w:rsidRDefault="0023000C" w:rsidP="009D18F5">
      <w:pPr>
        <w:tabs>
          <w:tab w:val="left" w:pos="1368"/>
        </w:tabs>
        <w:spacing w:after="0" w:line="240" w:lineRule="auto"/>
        <w:jc w:val="both"/>
        <w:rPr>
          <w:rFonts w:eastAsia="Source Sans Pro" w:cstheme="minorHAnsi"/>
          <w:color w:val="1E2532"/>
          <w:kern w:val="0"/>
          <w:sz w:val="20"/>
          <w:szCs w:val="20"/>
          <w14:ligatures w14:val="none"/>
        </w:rPr>
      </w:pPr>
      <w:r w:rsidRPr="0023000C">
        <w:rPr>
          <w:rFonts w:eastAsia="Source Sans Pro" w:cstheme="minorHAnsi"/>
          <w:color w:val="1E2532"/>
          <w:kern w:val="0"/>
          <w:sz w:val="20"/>
          <w:szCs w:val="20"/>
          <w14:ligatures w14:val="none"/>
        </w:rPr>
        <w:t>Certified Scrum Product Owner® (CSPO)</w:t>
      </w:r>
    </w:p>
    <w:p w14:paraId="71FFE190" w14:textId="77777777" w:rsidR="0023000C" w:rsidRPr="0023000C" w:rsidRDefault="0023000C" w:rsidP="009D18F5">
      <w:pPr>
        <w:tabs>
          <w:tab w:val="left" w:pos="1368"/>
        </w:tabs>
        <w:spacing w:after="0" w:line="240" w:lineRule="auto"/>
        <w:jc w:val="both"/>
        <w:rPr>
          <w:rFonts w:eastAsia="Source Sans Pro" w:cstheme="minorHAnsi"/>
          <w:color w:val="1E2532"/>
          <w:kern w:val="0"/>
          <w:sz w:val="20"/>
          <w:szCs w:val="20"/>
          <w14:ligatures w14:val="none"/>
        </w:rPr>
      </w:pPr>
      <w:r w:rsidRPr="0023000C">
        <w:rPr>
          <w:rFonts w:eastAsia="Source Sans Pro" w:cstheme="minorHAnsi"/>
          <w:color w:val="1E2532"/>
          <w:kern w:val="0"/>
          <w:sz w:val="20"/>
          <w:szCs w:val="20"/>
          <w14:ligatures w14:val="none"/>
        </w:rPr>
        <w:t>ISTQB Certified Tester, Foundation Level (CTFL)</w:t>
      </w:r>
    </w:p>
    <w:p w14:paraId="007D4B4D" w14:textId="77777777" w:rsidR="0023000C" w:rsidRPr="0023000C" w:rsidRDefault="0023000C" w:rsidP="009D18F5">
      <w:pPr>
        <w:tabs>
          <w:tab w:val="left" w:pos="1368"/>
        </w:tabs>
        <w:spacing w:after="0" w:line="240" w:lineRule="auto"/>
        <w:jc w:val="both"/>
        <w:rPr>
          <w:rFonts w:eastAsia="Source Sans Pro" w:cstheme="minorHAnsi"/>
          <w:color w:val="1E2532"/>
          <w:kern w:val="0"/>
          <w:sz w:val="20"/>
          <w:szCs w:val="20"/>
          <w14:ligatures w14:val="none"/>
        </w:rPr>
      </w:pPr>
      <w:r w:rsidRPr="0023000C">
        <w:rPr>
          <w:rFonts w:eastAsia="Source Sans Pro" w:cstheme="minorHAnsi"/>
          <w:color w:val="1E2532"/>
          <w:kern w:val="0"/>
          <w:sz w:val="20"/>
          <w:szCs w:val="20"/>
          <w14:ligatures w14:val="none"/>
        </w:rPr>
        <w:t>ISTQB Advanced Test Manager (CTAL-TM)</w:t>
      </w:r>
    </w:p>
    <w:p w14:paraId="1AF8EA4A" w14:textId="5911E926" w:rsidR="00BB7831" w:rsidRPr="00D94FB5" w:rsidRDefault="0023000C" w:rsidP="009D18F5">
      <w:pPr>
        <w:tabs>
          <w:tab w:val="left" w:pos="1368"/>
        </w:tabs>
        <w:spacing w:after="0" w:line="240" w:lineRule="auto"/>
        <w:jc w:val="both"/>
        <w:rPr>
          <w:rFonts w:eastAsia="Source Sans Pro" w:cstheme="minorHAnsi"/>
          <w:color w:val="1E2532"/>
          <w:kern w:val="0"/>
          <w:sz w:val="20"/>
          <w:szCs w:val="20"/>
          <w14:ligatures w14:val="none"/>
        </w:rPr>
      </w:pPr>
      <w:r w:rsidRPr="0023000C">
        <w:rPr>
          <w:rFonts w:eastAsia="Source Sans Pro" w:cstheme="minorHAnsi"/>
          <w:color w:val="1E2532"/>
          <w:kern w:val="0"/>
          <w:sz w:val="20"/>
          <w:szCs w:val="20"/>
          <w14:ligatures w14:val="none"/>
        </w:rPr>
        <w:t>Kanban Certified</w:t>
      </w:r>
      <w:r w:rsidR="00CA4F05">
        <w:rPr>
          <w:rFonts w:eastAsia="Source Sans Pro" w:cstheme="minorHAnsi"/>
          <w:color w:val="1E2532"/>
          <w:kern w:val="0"/>
          <w:sz w:val="20"/>
          <w:szCs w:val="20"/>
          <w14:ligatures w14:val="none"/>
        </w:rPr>
        <w:t xml:space="preserve"> | </w:t>
      </w:r>
      <w:r w:rsidRPr="0023000C">
        <w:rPr>
          <w:rFonts w:eastAsia="Source Sans Pro" w:cstheme="minorHAnsi"/>
          <w:color w:val="1E2532"/>
          <w:kern w:val="0"/>
          <w:sz w:val="20"/>
          <w:szCs w:val="20"/>
          <w14:ligatures w14:val="none"/>
        </w:rPr>
        <w:t>Agile &amp; Scrum Methodologies</w:t>
      </w:r>
    </w:p>
    <w:sectPr w:rsidR="00BB7831" w:rsidRPr="00D94FB5" w:rsidSect="00782DFA">
      <w:type w:val="continuous"/>
      <w:pgSz w:w="11952" w:h="16848"/>
      <w:pgMar w:top="432" w:right="576" w:bottom="432"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Source Sans Pro">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1166"/>
    <w:multiLevelType w:val="multilevel"/>
    <w:tmpl w:val="5F280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4542AD"/>
    <w:multiLevelType w:val="multilevel"/>
    <w:tmpl w:val="73B8E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C6962"/>
    <w:multiLevelType w:val="multilevel"/>
    <w:tmpl w:val="1FA69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154BCF"/>
    <w:multiLevelType w:val="multilevel"/>
    <w:tmpl w:val="AE64DB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B382350"/>
    <w:multiLevelType w:val="multilevel"/>
    <w:tmpl w:val="C0B4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3E4E47"/>
    <w:multiLevelType w:val="multilevel"/>
    <w:tmpl w:val="6416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A7072"/>
    <w:multiLevelType w:val="multilevel"/>
    <w:tmpl w:val="111E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D26B08"/>
    <w:multiLevelType w:val="multilevel"/>
    <w:tmpl w:val="754C42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AFF4B3B"/>
    <w:multiLevelType w:val="multilevel"/>
    <w:tmpl w:val="D6B6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4048925">
    <w:abstractNumId w:val="7"/>
  </w:num>
  <w:num w:numId="2" w16cid:durableId="190270781">
    <w:abstractNumId w:val="3"/>
  </w:num>
  <w:num w:numId="3" w16cid:durableId="1752265998">
    <w:abstractNumId w:val="0"/>
  </w:num>
  <w:num w:numId="4" w16cid:durableId="726103754">
    <w:abstractNumId w:val="1"/>
  </w:num>
  <w:num w:numId="5" w16cid:durableId="781462748">
    <w:abstractNumId w:val="2"/>
  </w:num>
  <w:num w:numId="6" w16cid:durableId="2135638545">
    <w:abstractNumId w:val="5"/>
  </w:num>
  <w:num w:numId="7" w16cid:durableId="1839154652">
    <w:abstractNumId w:val="6"/>
  </w:num>
  <w:num w:numId="8" w16cid:durableId="152257441">
    <w:abstractNumId w:val="4"/>
  </w:num>
  <w:num w:numId="9" w16cid:durableId="20210087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DFA"/>
    <w:rsid w:val="00000D02"/>
    <w:rsid w:val="00000EFF"/>
    <w:rsid w:val="000014C7"/>
    <w:rsid w:val="000019F9"/>
    <w:rsid w:val="00001D9E"/>
    <w:rsid w:val="00002C78"/>
    <w:rsid w:val="00003B21"/>
    <w:rsid w:val="000045C5"/>
    <w:rsid w:val="000047C2"/>
    <w:rsid w:val="00004AD1"/>
    <w:rsid w:val="00006162"/>
    <w:rsid w:val="00006D90"/>
    <w:rsid w:val="00007E5D"/>
    <w:rsid w:val="0001005B"/>
    <w:rsid w:val="00010101"/>
    <w:rsid w:val="000107E8"/>
    <w:rsid w:val="0001094E"/>
    <w:rsid w:val="000109AA"/>
    <w:rsid w:val="00010E66"/>
    <w:rsid w:val="00010EB7"/>
    <w:rsid w:val="00011514"/>
    <w:rsid w:val="0001327C"/>
    <w:rsid w:val="000135EE"/>
    <w:rsid w:val="00016AAB"/>
    <w:rsid w:val="0001767F"/>
    <w:rsid w:val="000202F2"/>
    <w:rsid w:val="00020BD3"/>
    <w:rsid w:val="000210A2"/>
    <w:rsid w:val="00021472"/>
    <w:rsid w:val="00022540"/>
    <w:rsid w:val="0002375D"/>
    <w:rsid w:val="00023B74"/>
    <w:rsid w:val="00024451"/>
    <w:rsid w:val="000249D5"/>
    <w:rsid w:val="00033087"/>
    <w:rsid w:val="000339E6"/>
    <w:rsid w:val="00033CFE"/>
    <w:rsid w:val="00034720"/>
    <w:rsid w:val="0003476C"/>
    <w:rsid w:val="00034C69"/>
    <w:rsid w:val="00034D33"/>
    <w:rsid w:val="00035A4E"/>
    <w:rsid w:val="00035D06"/>
    <w:rsid w:val="00036742"/>
    <w:rsid w:val="0003714E"/>
    <w:rsid w:val="00040D17"/>
    <w:rsid w:val="000412A8"/>
    <w:rsid w:val="00042084"/>
    <w:rsid w:val="00042ED9"/>
    <w:rsid w:val="00042F3B"/>
    <w:rsid w:val="000430CF"/>
    <w:rsid w:val="00043C3F"/>
    <w:rsid w:val="00043EC3"/>
    <w:rsid w:val="0004454C"/>
    <w:rsid w:val="0004524A"/>
    <w:rsid w:val="0004599D"/>
    <w:rsid w:val="0004661E"/>
    <w:rsid w:val="00047E30"/>
    <w:rsid w:val="00051192"/>
    <w:rsid w:val="00054740"/>
    <w:rsid w:val="000547F2"/>
    <w:rsid w:val="00054E4A"/>
    <w:rsid w:val="0005555F"/>
    <w:rsid w:val="000555CD"/>
    <w:rsid w:val="00055DF3"/>
    <w:rsid w:val="00056EF7"/>
    <w:rsid w:val="00057230"/>
    <w:rsid w:val="00060D1E"/>
    <w:rsid w:val="000615E2"/>
    <w:rsid w:val="0006169C"/>
    <w:rsid w:val="00061CE0"/>
    <w:rsid w:val="00061D4A"/>
    <w:rsid w:val="00062443"/>
    <w:rsid w:val="00062C75"/>
    <w:rsid w:val="00062EA4"/>
    <w:rsid w:val="00062F2C"/>
    <w:rsid w:val="00063177"/>
    <w:rsid w:val="0006366A"/>
    <w:rsid w:val="00063D40"/>
    <w:rsid w:val="000641CE"/>
    <w:rsid w:val="0006609B"/>
    <w:rsid w:val="000674C3"/>
    <w:rsid w:val="000700F1"/>
    <w:rsid w:val="0007082B"/>
    <w:rsid w:val="000715DA"/>
    <w:rsid w:val="00071735"/>
    <w:rsid w:val="000743EC"/>
    <w:rsid w:val="0007514E"/>
    <w:rsid w:val="0007672A"/>
    <w:rsid w:val="00076988"/>
    <w:rsid w:val="0008064C"/>
    <w:rsid w:val="00080B4C"/>
    <w:rsid w:val="00082086"/>
    <w:rsid w:val="00083414"/>
    <w:rsid w:val="00084835"/>
    <w:rsid w:val="00085098"/>
    <w:rsid w:val="000855DE"/>
    <w:rsid w:val="00085C45"/>
    <w:rsid w:val="00085C5B"/>
    <w:rsid w:val="00087645"/>
    <w:rsid w:val="00087E8B"/>
    <w:rsid w:val="0009009F"/>
    <w:rsid w:val="000902E0"/>
    <w:rsid w:val="000910E5"/>
    <w:rsid w:val="00091E1A"/>
    <w:rsid w:val="00092592"/>
    <w:rsid w:val="00092B58"/>
    <w:rsid w:val="00092F37"/>
    <w:rsid w:val="000944A8"/>
    <w:rsid w:val="00095C1C"/>
    <w:rsid w:val="000971D2"/>
    <w:rsid w:val="00097400"/>
    <w:rsid w:val="000A1ACB"/>
    <w:rsid w:val="000A215E"/>
    <w:rsid w:val="000A3318"/>
    <w:rsid w:val="000A3612"/>
    <w:rsid w:val="000A4CF7"/>
    <w:rsid w:val="000A5166"/>
    <w:rsid w:val="000A575A"/>
    <w:rsid w:val="000A579F"/>
    <w:rsid w:val="000A5B9D"/>
    <w:rsid w:val="000A782E"/>
    <w:rsid w:val="000B02A8"/>
    <w:rsid w:val="000B0CCA"/>
    <w:rsid w:val="000B26BD"/>
    <w:rsid w:val="000B4A7A"/>
    <w:rsid w:val="000B4BB3"/>
    <w:rsid w:val="000B6F0D"/>
    <w:rsid w:val="000B7801"/>
    <w:rsid w:val="000B792E"/>
    <w:rsid w:val="000C01A7"/>
    <w:rsid w:val="000C128E"/>
    <w:rsid w:val="000C1625"/>
    <w:rsid w:val="000C2AFF"/>
    <w:rsid w:val="000C2E41"/>
    <w:rsid w:val="000C3D03"/>
    <w:rsid w:val="000C5103"/>
    <w:rsid w:val="000C5AD8"/>
    <w:rsid w:val="000C64F6"/>
    <w:rsid w:val="000C71F6"/>
    <w:rsid w:val="000C7F7A"/>
    <w:rsid w:val="000D0507"/>
    <w:rsid w:val="000D07AB"/>
    <w:rsid w:val="000D098A"/>
    <w:rsid w:val="000D14D3"/>
    <w:rsid w:val="000D150E"/>
    <w:rsid w:val="000D16CD"/>
    <w:rsid w:val="000D1DDA"/>
    <w:rsid w:val="000D22FD"/>
    <w:rsid w:val="000D35CC"/>
    <w:rsid w:val="000D4C0E"/>
    <w:rsid w:val="000D700E"/>
    <w:rsid w:val="000D7639"/>
    <w:rsid w:val="000E013A"/>
    <w:rsid w:val="000E0900"/>
    <w:rsid w:val="000E0E67"/>
    <w:rsid w:val="000E1956"/>
    <w:rsid w:val="000E3007"/>
    <w:rsid w:val="000E3C53"/>
    <w:rsid w:val="000E3E7B"/>
    <w:rsid w:val="000E59E2"/>
    <w:rsid w:val="000E5DB6"/>
    <w:rsid w:val="000E6CE3"/>
    <w:rsid w:val="000E734C"/>
    <w:rsid w:val="000F080E"/>
    <w:rsid w:val="000F1CCD"/>
    <w:rsid w:val="000F1DD5"/>
    <w:rsid w:val="000F20D6"/>
    <w:rsid w:val="000F22D2"/>
    <w:rsid w:val="000F27AD"/>
    <w:rsid w:val="000F2E80"/>
    <w:rsid w:val="000F2EB5"/>
    <w:rsid w:val="000F453D"/>
    <w:rsid w:val="000F485D"/>
    <w:rsid w:val="000F66A5"/>
    <w:rsid w:val="000F6EEA"/>
    <w:rsid w:val="000F74F6"/>
    <w:rsid w:val="0010054B"/>
    <w:rsid w:val="001009EB"/>
    <w:rsid w:val="00104462"/>
    <w:rsid w:val="00104727"/>
    <w:rsid w:val="0010539D"/>
    <w:rsid w:val="00105DBD"/>
    <w:rsid w:val="00105E43"/>
    <w:rsid w:val="001063C8"/>
    <w:rsid w:val="00106B9C"/>
    <w:rsid w:val="001072EB"/>
    <w:rsid w:val="00107426"/>
    <w:rsid w:val="00110025"/>
    <w:rsid w:val="0011053B"/>
    <w:rsid w:val="00110874"/>
    <w:rsid w:val="00110E47"/>
    <w:rsid w:val="00112E9B"/>
    <w:rsid w:val="001130D4"/>
    <w:rsid w:val="0011375D"/>
    <w:rsid w:val="0011445E"/>
    <w:rsid w:val="001164FF"/>
    <w:rsid w:val="00117754"/>
    <w:rsid w:val="001202E1"/>
    <w:rsid w:val="00120B5F"/>
    <w:rsid w:val="00121B45"/>
    <w:rsid w:val="00121C09"/>
    <w:rsid w:val="00122EE4"/>
    <w:rsid w:val="00123AF2"/>
    <w:rsid w:val="00124B88"/>
    <w:rsid w:val="00124FDF"/>
    <w:rsid w:val="0012572D"/>
    <w:rsid w:val="001263F1"/>
    <w:rsid w:val="00126443"/>
    <w:rsid w:val="00127ABD"/>
    <w:rsid w:val="00127E3D"/>
    <w:rsid w:val="001305CC"/>
    <w:rsid w:val="00130E67"/>
    <w:rsid w:val="00131886"/>
    <w:rsid w:val="001332D5"/>
    <w:rsid w:val="00133E48"/>
    <w:rsid w:val="00134B25"/>
    <w:rsid w:val="00135661"/>
    <w:rsid w:val="00136828"/>
    <w:rsid w:val="00136881"/>
    <w:rsid w:val="00136D4E"/>
    <w:rsid w:val="00141927"/>
    <w:rsid w:val="001420EF"/>
    <w:rsid w:val="0014271A"/>
    <w:rsid w:val="00142DDB"/>
    <w:rsid w:val="00143945"/>
    <w:rsid w:val="00143C55"/>
    <w:rsid w:val="0014475C"/>
    <w:rsid w:val="001449E5"/>
    <w:rsid w:val="00144EC0"/>
    <w:rsid w:val="00145744"/>
    <w:rsid w:val="00147179"/>
    <w:rsid w:val="00147D86"/>
    <w:rsid w:val="001502C4"/>
    <w:rsid w:val="0015106C"/>
    <w:rsid w:val="00151110"/>
    <w:rsid w:val="0015291E"/>
    <w:rsid w:val="001529A4"/>
    <w:rsid w:val="001529E1"/>
    <w:rsid w:val="001546E0"/>
    <w:rsid w:val="00154D76"/>
    <w:rsid w:val="001566C9"/>
    <w:rsid w:val="00157042"/>
    <w:rsid w:val="00157861"/>
    <w:rsid w:val="00157D14"/>
    <w:rsid w:val="00161C57"/>
    <w:rsid w:val="00161DF4"/>
    <w:rsid w:val="00162263"/>
    <w:rsid w:val="001657D5"/>
    <w:rsid w:val="001659BF"/>
    <w:rsid w:val="00165EC5"/>
    <w:rsid w:val="00167767"/>
    <w:rsid w:val="00167AAC"/>
    <w:rsid w:val="001704C6"/>
    <w:rsid w:val="0017106B"/>
    <w:rsid w:val="00172555"/>
    <w:rsid w:val="00172713"/>
    <w:rsid w:val="0017361D"/>
    <w:rsid w:val="00173904"/>
    <w:rsid w:val="00173A47"/>
    <w:rsid w:val="001752F5"/>
    <w:rsid w:val="00175F4C"/>
    <w:rsid w:val="00176B3F"/>
    <w:rsid w:val="00177251"/>
    <w:rsid w:val="00180016"/>
    <w:rsid w:val="00180785"/>
    <w:rsid w:val="00180E46"/>
    <w:rsid w:val="001825F0"/>
    <w:rsid w:val="001827E9"/>
    <w:rsid w:val="00182805"/>
    <w:rsid w:val="0018291C"/>
    <w:rsid w:val="00182F20"/>
    <w:rsid w:val="00183922"/>
    <w:rsid w:val="00183B64"/>
    <w:rsid w:val="00183F53"/>
    <w:rsid w:val="001845DB"/>
    <w:rsid w:val="001847B3"/>
    <w:rsid w:val="001850A6"/>
    <w:rsid w:val="00185986"/>
    <w:rsid w:val="001860C9"/>
    <w:rsid w:val="00186CED"/>
    <w:rsid w:val="00187CD4"/>
    <w:rsid w:val="00187F0A"/>
    <w:rsid w:val="00190DD3"/>
    <w:rsid w:val="00191047"/>
    <w:rsid w:val="00191BEE"/>
    <w:rsid w:val="00193910"/>
    <w:rsid w:val="00193B34"/>
    <w:rsid w:val="00194B1C"/>
    <w:rsid w:val="001962A3"/>
    <w:rsid w:val="00197864"/>
    <w:rsid w:val="00197E5A"/>
    <w:rsid w:val="001A0246"/>
    <w:rsid w:val="001A0900"/>
    <w:rsid w:val="001A0D07"/>
    <w:rsid w:val="001A1472"/>
    <w:rsid w:val="001A3E82"/>
    <w:rsid w:val="001A5BBE"/>
    <w:rsid w:val="001A6A0A"/>
    <w:rsid w:val="001B010C"/>
    <w:rsid w:val="001B0A0D"/>
    <w:rsid w:val="001B1620"/>
    <w:rsid w:val="001B2421"/>
    <w:rsid w:val="001B26F7"/>
    <w:rsid w:val="001B29E5"/>
    <w:rsid w:val="001B344E"/>
    <w:rsid w:val="001B52C7"/>
    <w:rsid w:val="001B61BB"/>
    <w:rsid w:val="001B6E78"/>
    <w:rsid w:val="001B6F28"/>
    <w:rsid w:val="001B75D7"/>
    <w:rsid w:val="001B773F"/>
    <w:rsid w:val="001B78F5"/>
    <w:rsid w:val="001B7BD9"/>
    <w:rsid w:val="001C103E"/>
    <w:rsid w:val="001C12D0"/>
    <w:rsid w:val="001C1BC8"/>
    <w:rsid w:val="001C2DCD"/>
    <w:rsid w:val="001C35A5"/>
    <w:rsid w:val="001C3AE8"/>
    <w:rsid w:val="001C3C9E"/>
    <w:rsid w:val="001C5CA9"/>
    <w:rsid w:val="001C60DD"/>
    <w:rsid w:val="001C7229"/>
    <w:rsid w:val="001C785B"/>
    <w:rsid w:val="001C7C12"/>
    <w:rsid w:val="001D0C61"/>
    <w:rsid w:val="001D281F"/>
    <w:rsid w:val="001D2E97"/>
    <w:rsid w:val="001D36F6"/>
    <w:rsid w:val="001D4588"/>
    <w:rsid w:val="001D4DDF"/>
    <w:rsid w:val="001D5D80"/>
    <w:rsid w:val="001D63FA"/>
    <w:rsid w:val="001D6C4F"/>
    <w:rsid w:val="001D6DF1"/>
    <w:rsid w:val="001D798E"/>
    <w:rsid w:val="001E0032"/>
    <w:rsid w:val="001E09DD"/>
    <w:rsid w:val="001E0AFB"/>
    <w:rsid w:val="001E34D6"/>
    <w:rsid w:val="001E3693"/>
    <w:rsid w:val="001E3777"/>
    <w:rsid w:val="001E4B6D"/>
    <w:rsid w:val="001E558A"/>
    <w:rsid w:val="001E5DE6"/>
    <w:rsid w:val="001E69A4"/>
    <w:rsid w:val="001E6B48"/>
    <w:rsid w:val="001E6F24"/>
    <w:rsid w:val="001E78B4"/>
    <w:rsid w:val="001F0BE2"/>
    <w:rsid w:val="001F0CB2"/>
    <w:rsid w:val="001F1682"/>
    <w:rsid w:val="001F2DB0"/>
    <w:rsid w:val="001F2E83"/>
    <w:rsid w:val="001F451A"/>
    <w:rsid w:val="001F4CA1"/>
    <w:rsid w:val="001F5C71"/>
    <w:rsid w:val="001F5ED0"/>
    <w:rsid w:val="001F6AB2"/>
    <w:rsid w:val="002004C4"/>
    <w:rsid w:val="0020286B"/>
    <w:rsid w:val="00204948"/>
    <w:rsid w:val="00204DEC"/>
    <w:rsid w:val="002055FD"/>
    <w:rsid w:val="00206423"/>
    <w:rsid w:val="0021002A"/>
    <w:rsid w:val="00210570"/>
    <w:rsid w:val="00210579"/>
    <w:rsid w:val="002107B7"/>
    <w:rsid w:val="0021086C"/>
    <w:rsid w:val="00210C9E"/>
    <w:rsid w:val="002121BE"/>
    <w:rsid w:val="0021222D"/>
    <w:rsid w:val="00214AD9"/>
    <w:rsid w:val="0021518D"/>
    <w:rsid w:val="002168C8"/>
    <w:rsid w:val="002210FB"/>
    <w:rsid w:val="00221AF6"/>
    <w:rsid w:val="00221C98"/>
    <w:rsid w:val="002228FB"/>
    <w:rsid w:val="00223936"/>
    <w:rsid w:val="00223B44"/>
    <w:rsid w:val="00223B64"/>
    <w:rsid w:val="002249D4"/>
    <w:rsid w:val="00226AC0"/>
    <w:rsid w:val="0023000C"/>
    <w:rsid w:val="002312B7"/>
    <w:rsid w:val="00231E30"/>
    <w:rsid w:val="00231EA2"/>
    <w:rsid w:val="002322AF"/>
    <w:rsid w:val="0023286B"/>
    <w:rsid w:val="00233533"/>
    <w:rsid w:val="00233B4D"/>
    <w:rsid w:val="00233FF4"/>
    <w:rsid w:val="00234052"/>
    <w:rsid w:val="002348A2"/>
    <w:rsid w:val="00234DF0"/>
    <w:rsid w:val="002356CE"/>
    <w:rsid w:val="00236B5F"/>
    <w:rsid w:val="00237DFA"/>
    <w:rsid w:val="00241DE0"/>
    <w:rsid w:val="002434BA"/>
    <w:rsid w:val="00244397"/>
    <w:rsid w:val="002449D3"/>
    <w:rsid w:val="00245F80"/>
    <w:rsid w:val="0024619D"/>
    <w:rsid w:val="00246A48"/>
    <w:rsid w:val="00247770"/>
    <w:rsid w:val="00247A95"/>
    <w:rsid w:val="00250238"/>
    <w:rsid w:val="002513F9"/>
    <w:rsid w:val="0025171C"/>
    <w:rsid w:val="0025193F"/>
    <w:rsid w:val="00252AB1"/>
    <w:rsid w:val="00252BF3"/>
    <w:rsid w:val="002541F6"/>
    <w:rsid w:val="00254542"/>
    <w:rsid w:val="0025464A"/>
    <w:rsid w:val="00256FEF"/>
    <w:rsid w:val="0026047A"/>
    <w:rsid w:val="00260FFC"/>
    <w:rsid w:val="00262117"/>
    <w:rsid w:val="002635CE"/>
    <w:rsid w:val="00264A6A"/>
    <w:rsid w:val="00264D6C"/>
    <w:rsid w:val="00265A12"/>
    <w:rsid w:val="00266FA4"/>
    <w:rsid w:val="00267A62"/>
    <w:rsid w:val="00270CE7"/>
    <w:rsid w:val="00271605"/>
    <w:rsid w:val="0027169C"/>
    <w:rsid w:val="002724C5"/>
    <w:rsid w:val="00274306"/>
    <w:rsid w:val="002749E9"/>
    <w:rsid w:val="0027544E"/>
    <w:rsid w:val="0027608A"/>
    <w:rsid w:val="002767B1"/>
    <w:rsid w:val="002772A0"/>
    <w:rsid w:val="00277628"/>
    <w:rsid w:val="00280368"/>
    <w:rsid w:val="00280ED9"/>
    <w:rsid w:val="00281075"/>
    <w:rsid w:val="0028126A"/>
    <w:rsid w:val="00282A98"/>
    <w:rsid w:val="00282F0C"/>
    <w:rsid w:val="002833E8"/>
    <w:rsid w:val="00283610"/>
    <w:rsid w:val="00284607"/>
    <w:rsid w:val="002865B8"/>
    <w:rsid w:val="002869F8"/>
    <w:rsid w:val="00287DF7"/>
    <w:rsid w:val="002902D4"/>
    <w:rsid w:val="002910BB"/>
    <w:rsid w:val="00291208"/>
    <w:rsid w:val="00291421"/>
    <w:rsid w:val="00291ED5"/>
    <w:rsid w:val="002927B1"/>
    <w:rsid w:val="0029288E"/>
    <w:rsid w:val="002945F1"/>
    <w:rsid w:val="00294736"/>
    <w:rsid w:val="00296EE8"/>
    <w:rsid w:val="002A20DB"/>
    <w:rsid w:val="002A2A52"/>
    <w:rsid w:val="002A3CD8"/>
    <w:rsid w:val="002A6588"/>
    <w:rsid w:val="002A672A"/>
    <w:rsid w:val="002A6CA7"/>
    <w:rsid w:val="002A7656"/>
    <w:rsid w:val="002A7B99"/>
    <w:rsid w:val="002B17C3"/>
    <w:rsid w:val="002B1D9D"/>
    <w:rsid w:val="002B3E7D"/>
    <w:rsid w:val="002B4FC3"/>
    <w:rsid w:val="002B61B6"/>
    <w:rsid w:val="002B631F"/>
    <w:rsid w:val="002B647C"/>
    <w:rsid w:val="002B65A5"/>
    <w:rsid w:val="002B7221"/>
    <w:rsid w:val="002C0201"/>
    <w:rsid w:val="002C07ED"/>
    <w:rsid w:val="002C1301"/>
    <w:rsid w:val="002C1416"/>
    <w:rsid w:val="002C1C5A"/>
    <w:rsid w:val="002C35DD"/>
    <w:rsid w:val="002C3896"/>
    <w:rsid w:val="002C4CEB"/>
    <w:rsid w:val="002C6F98"/>
    <w:rsid w:val="002D09F0"/>
    <w:rsid w:val="002D0E6F"/>
    <w:rsid w:val="002D12A6"/>
    <w:rsid w:val="002D1BDC"/>
    <w:rsid w:val="002D1D02"/>
    <w:rsid w:val="002D2B06"/>
    <w:rsid w:val="002D3D46"/>
    <w:rsid w:val="002D466C"/>
    <w:rsid w:val="002D4823"/>
    <w:rsid w:val="002D5768"/>
    <w:rsid w:val="002D5872"/>
    <w:rsid w:val="002D60C0"/>
    <w:rsid w:val="002E05E9"/>
    <w:rsid w:val="002E19CF"/>
    <w:rsid w:val="002E1E6B"/>
    <w:rsid w:val="002E3736"/>
    <w:rsid w:val="002E380F"/>
    <w:rsid w:val="002E38F6"/>
    <w:rsid w:val="002E460B"/>
    <w:rsid w:val="002E62D6"/>
    <w:rsid w:val="002E72D7"/>
    <w:rsid w:val="002E7382"/>
    <w:rsid w:val="002E7666"/>
    <w:rsid w:val="002E79A3"/>
    <w:rsid w:val="002F048A"/>
    <w:rsid w:val="002F0B37"/>
    <w:rsid w:val="002F15B2"/>
    <w:rsid w:val="002F228C"/>
    <w:rsid w:val="002F3059"/>
    <w:rsid w:val="002F3EB1"/>
    <w:rsid w:val="002F487F"/>
    <w:rsid w:val="002F5E8E"/>
    <w:rsid w:val="002F7304"/>
    <w:rsid w:val="002F7D4D"/>
    <w:rsid w:val="003002EA"/>
    <w:rsid w:val="0030067A"/>
    <w:rsid w:val="00300696"/>
    <w:rsid w:val="0030088B"/>
    <w:rsid w:val="003014AC"/>
    <w:rsid w:val="00301EC2"/>
    <w:rsid w:val="00302193"/>
    <w:rsid w:val="003029B7"/>
    <w:rsid w:val="0030305B"/>
    <w:rsid w:val="0030441A"/>
    <w:rsid w:val="00304842"/>
    <w:rsid w:val="00307A74"/>
    <w:rsid w:val="00313D44"/>
    <w:rsid w:val="00314115"/>
    <w:rsid w:val="0031472E"/>
    <w:rsid w:val="00314760"/>
    <w:rsid w:val="00314B49"/>
    <w:rsid w:val="00315094"/>
    <w:rsid w:val="003155D0"/>
    <w:rsid w:val="003156CA"/>
    <w:rsid w:val="003161A7"/>
    <w:rsid w:val="003161FC"/>
    <w:rsid w:val="00316643"/>
    <w:rsid w:val="00316E91"/>
    <w:rsid w:val="00317959"/>
    <w:rsid w:val="003221CA"/>
    <w:rsid w:val="0032294D"/>
    <w:rsid w:val="00322AAA"/>
    <w:rsid w:val="00322B8C"/>
    <w:rsid w:val="003234C5"/>
    <w:rsid w:val="0032574D"/>
    <w:rsid w:val="003257AB"/>
    <w:rsid w:val="00326672"/>
    <w:rsid w:val="00326F31"/>
    <w:rsid w:val="00326F71"/>
    <w:rsid w:val="00327A97"/>
    <w:rsid w:val="00330E1B"/>
    <w:rsid w:val="0033122B"/>
    <w:rsid w:val="00331412"/>
    <w:rsid w:val="00331998"/>
    <w:rsid w:val="003335EE"/>
    <w:rsid w:val="003348DF"/>
    <w:rsid w:val="00334D92"/>
    <w:rsid w:val="00335680"/>
    <w:rsid w:val="00336E42"/>
    <w:rsid w:val="00337903"/>
    <w:rsid w:val="00337E57"/>
    <w:rsid w:val="003403E7"/>
    <w:rsid w:val="0034117C"/>
    <w:rsid w:val="003419AD"/>
    <w:rsid w:val="003420F8"/>
    <w:rsid w:val="00342F88"/>
    <w:rsid w:val="00343576"/>
    <w:rsid w:val="0034372F"/>
    <w:rsid w:val="00343AF2"/>
    <w:rsid w:val="003444C9"/>
    <w:rsid w:val="00344FB5"/>
    <w:rsid w:val="00345873"/>
    <w:rsid w:val="003460BD"/>
    <w:rsid w:val="0034703C"/>
    <w:rsid w:val="00347144"/>
    <w:rsid w:val="0034728B"/>
    <w:rsid w:val="00347C8A"/>
    <w:rsid w:val="00350106"/>
    <w:rsid w:val="00350726"/>
    <w:rsid w:val="00351C64"/>
    <w:rsid w:val="00351FF5"/>
    <w:rsid w:val="00352547"/>
    <w:rsid w:val="00352FCC"/>
    <w:rsid w:val="003548C1"/>
    <w:rsid w:val="00354EA2"/>
    <w:rsid w:val="00355318"/>
    <w:rsid w:val="00355663"/>
    <w:rsid w:val="00356A66"/>
    <w:rsid w:val="003577ED"/>
    <w:rsid w:val="00357829"/>
    <w:rsid w:val="00357C4B"/>
    <w:rsid w:val="003606A9"/>
    <w:rsid w:val="0036090F"/>
    <w:rsid w:val="00361C64"/>
    <w:rsid w:val="00363B1F"/>
    <w:rsid w:val="00364130"/>
    <w:rsid w:val="00366778"/>
    <w:rsid w:val="00367712"/>
    <w:rsid w:val="00367873"/>
    <w:rsid w:val="00367936"/>
    <w:rsid w:val="003704F8"/>
    <w:rsid w:val="00370E73"/>
    <w:rsid w:val="00371441"/>
    <w:rsid w:val="003728FC"/>
    <w:rsid w:val="00372A33"/>
    <w:rsid w:val="00372DEB"/>
    <w:rsid w:val="0037422D"/>
    <w:rsid w:val="003753A4"/>
    <w:rsid w:val="00375C9A"/>
    <w:rsid w:val="00375D3A"/>
    <w:rsid w:val="003775E7"/>
    <w:rsid w:val="003779B2"/>
    <w:rsid w:val="00380B95"/>
    <w:rsid w:val="00380BC7"/>
    <w:rsid w:val="00380F77"/>
    <w:rsid w:val="0038224D"/>
    <w:rsid w:val="00383EE2"/>
    <w:rsid w:val="00383FF4"/>
    <w:rsid w:val="0038415D"/>
    <w:rsid w:val="00384324"/>
    <w:rsid w:val="00384966"/>
    <w:rsid w:val="0038606D"/>
    <w:rsid w:val="00386467"/>
    <w:rsid w:val="00386925"/>
    <w:rsid w:val="00386E02"/>
    <w:rsid w:val="00387A6E"/>
    <w:rsid w:val="003901F6"/>
    <w:rsid w:val="003920FD"/>
    <w:rsid w:val="00393905"/>
    <w:rsid w:val="00393A7E"/>
    <w:rsid w:val="00394038"/>
    <w:rsid w:val="00394A37"/>
    <w:rsid w:val="0039647E"/>
    <w:rsid w:val="00396800"/>
    <w:rsid w:val="00396CD6"/>
    <w:rsid w:val="00396EDE"/>
    <w:rsid w:val="0039708C"/>
    <w:rsid w:val="0039710A"/>
    <w:rsid w:val="00397C98"/>
    <w:rsid w:val="00397F74"/>
    <w:rsid w:val="003A1429"/>
    <w:rsid w:val="003A21EA"/>
    <w:rsid w:val="003A33BB"/>
    <w:rsid w:val="003A3453"/>
    <w:rsid w:val="003A48AD"/>
    <w:rsid w:val="003A493B"/>
    <w:rsid w:val="003A4D28"/>
    <w:rsid w:val="003A58C5"/>
    <w:rsid w:val="003A5E1F"/>
    <w:rsid w:val="003A6039"/>
    <w:rsid w:val="003A78BC"/>
    <w:rsid w:val="003A7B3F"/>
    <w:rsid w:val="003B2A60"/>
    <w:rsid w:val="003B33CD"/>
    <w:rsid w:val="003B36EB"/>
    <w:rsid w:val="003B4A20"/>
    <w:rsid w:val="003B4DA4"/>
    <w:rsid w:val="003B5B86"/>
    <w:rsid w:val="003B641F"/>
    <w:rsid w:val="003B79A2"/>
    <w:rsid w:val="003B7E66"/>
    <w:rsid w:val="003C0163"/>
    <w:rsid w:val="003C2AF9"/>
    <w:rsid w:val="003C37F8"/>
    <w:rsid w:val="003C3E41"/>
    <w:rsid w:val="003C4C08"/>
    <w:rsid w:val="003C5F11"/>
    <w:rsid w:val="003C7AF5"/>
    <w:rsid w:val="003D1DF5"/>
    <w:rsid w:val="003D223C"/>
    <w:rsid w:val="003D3761"/>
    <w:rsid w:val="003D37E4"/>
    <w:rsid w:val="003D492A"/>
    <w:rsid w:val="003D51FB"/>
    <w:rsid w:val="003D5D1E"/>
    <w:rsid w:val="003D6315"/>
    <w:rsid w:val="003D6416"/>
    <w:rsid w:val="003E00DF"/>
    <w:rsid w:val="003E09E4"/>
    <w:rsid w:val="003E10A0"/>
    <w:rsid w:val="003E1CB1"/>
    <w:rsid w:val="003E1FF0"/>
    <w:rsid w:val="003E38E3"/>
    <w:rsid w:val="003E3961"/>
    <w:rsid w:val="003E412B"/>
    <w:rsid w:val="003E4330"/>
    <w:rsid w:val="003E4B10"/>
    <w:rsid w:val="003E5EAC"/>
    <w:rsid w:val="003E74F6"/>
    <w:rsid w:val="003F0837"/>
    <w:rsid w:val="003F0F68"/>
    <w:rsid w:val="003F2EE7"/>
    <w:rsid w:val="003F3029"/>
    <w:rsid w:val="003F37F8"/>
    <w:rsid w:val="003F4A44"/>
    <w:rsid w:val="003F579A"/>
    <w:rsid w:val="003F7566"/>
    <w:rsid w:val="003F75D2"/>
    <w:rsid w:val="003F7BDF"/>
    <w:rsid w:val="003F7C1F"/>
    <w:rsid w:val="0040079A"/>
    <w:rsid w:val="004008FF"/>
    <w:rsid w:val="0040097B"/>
    <w:rsid w:val="004021A5"/>
    <w:rsid w:val="004024EA"/>
    <w:rsid w:val="00402F16"/>
    <w:rsid w:val="00403490"/>
    <w:rsid w:val="004038EF"/>
    <w:rsid w:val="00403D7E"/>
    <w:rsid w:val="00404AB8"/>
    <w:rsid w:val="00405A77"/>
    <w:rsid w:val="004064FA"/>
    <w:rsid w:val="004077D1"/>
    <w:rsid w:val="00410189"/>
    <w:rsid w:val="00410264"/>
    <w:rsid w:val="00410D19"/>
    <w:rsid w:val="00411157"/>
    <w:rsid w:val="00412179"/>
    <w:rsid w:val="00412579"/>
    <w:rsid w:val="00413A29"/>
    <w:rsid w:val="00414955"/>
    <w:rsid w:val="00414E76"/>
    <w:rsid w:val="004151F2"/>
    <w:rsid w:val="004166DF"/>
    <w:rsid w:val="004171F6"/>
    <w:rsid w:val="004172BA"/>
    <w:rsid w:val="00420518"/>
    <w:rsid w:val="00420654"/>
    <w:rsid w:val="00420BF1"/>
    <w:rsid w:val="004210BD"/>
    <w:rsid w:val="00421F66"/>
    <w:rsid w:val="00422B9D"/>
    <w:rsid w:val="00423C0F"/>
    <w:rsid w:val="004246B9"/>
    <w:rsid w:val="00424C74"/>
    <w:rsid w:val="004262D6"/>
    <w:rsid w:val="00426C4C"/>
    <w:rsid w:val="004272E5"/>
    <w:rsid w:val="004273C8"/>
    <w:rsid w:val="00427E42"/>
    <w:rsid w:val="004306B4"/>
    <w:rsid w:val="004306D6"/>
    <w:rsid w:val="00430AFC"/>
    <w:rsid w:val="00432335"/>
    <w:rsid w:val="0043242B"/>
    <w:rsid w:val="00432949"/>
    <w:rsid w:val="0043310B"/>
    <w:rsid w:val="004341A9"/>
    <w:rsid w:val="00434BAE"/>
    <w:rsid w:val="00435405"/>
    <w:rsid w:val="00435FA9"/>
    <w:rsid w:val="0043667C"/>
    <w:rsid w:val="0043737D"/>
    <w:rsid w:val="004377E3"/>
    <w:rsid w:val="00440F54"/>
    <w:rsid w:val="004413B4"/>
    <w:rsid w:val="004415EA"/>
    <w:rsid w:val="00441BCE"/>
    <w:rsid w:val="00441CBD"/>
    <w:rsid w:val="00441D23"/>
    <w:rsid w:val="00441D90"/>
    <w:rsid w:val="004429AE"/>
    <w:rsid w:val="00443955"/>
    <w:rsid w:val="00445288"/>
    <w:rsid w:val="00445547"/>
    <w:rsid w:val="00446BB8"/>
    <w:rsid w:val="00446D12"/>
    <w:rsid w:val="004474AC"/>
    <w:rsid w:val="00447E0B"/>
    <w:rsid w:val="00450A29"/>
    <w:rsid w:val="0045284A"/>
    <w:rsid w:val="004535F0"/>
    <w:rsid w:val="004548DE"/>
    <w:rsid w:val="00455C71"/>
    <w:rsid w:val="00456446"/>
    <w:rsid w:val="0045768A"/>
    <w:rsid w:val="004579D3"/>
    <w:rsid w:val="00457C3C"/>
    <w:rsid w:val="00457D04"/>
    <w:rsid w:val="00461285"/>
    <w:rsid w:val="004612F3"/>
    <w:rsid w:val="00461375"/>
    <w:rsid w:val="00461972"/>
    <w:rsid w:val="0046294F"/>
    <w:rsid w:val="00462A78"/>
    <w:rsid w:val="00462CA7"/>
    <w:rsid w:val="004662F2"/>
    <w:rsid w:val="00466430"/>
    <w:rsid w:val="004669EF"/>
    <w:rsid w:val="00466E42"/>
    <w:rsid w:val="0046796A"/>
    <w:rsid w:val="0047039B"/>
    <w:rsid w:val="00471F31"/>
    <w:rsid w:val="00472141"/>
    <w:rsid w:val="0047265E"/>
    <w:rsid w:val="00472FFC"/>
    <w:rsid w:val="00473E36"/>
    <w:rsid w:val="00474783"/>
    <w:rsid w:val="00475C41"/>
    <w:rsid w:val="00477663"/>
    <w:rsid w:val="004777DF"/>
    <w:rsid w:val="004801D9"/>
    <w:rsid w:val="00480553"/>
    <w:rsid w:val="00480880"/>
    <w:rsid w:val="00481CB1"/>
    <w:rsid w:val="004841C7"/>
    <w:rsid w:val="00484A08"/>
    <w:rsid w:val="00484ACB"/>
    <w:rsid w:val="00486385"/>
    <w:rsid w:val="00486EBD"/>
    <w:rsid w:val="0049132E"/>
    <w:rsid w:val="00491C7C"/>
    <w:rsid w:val="00493731"/>
    <w:rsid w:val="00494B9D"/>
    <w:rsid w:val="00495AEC"/>
    <w:rsid w:val="0049682B"/>
    <w:rsid w:val="00496B61"/>
    <w:rsid w:val="004979F0"/>
    <w:rsid w:val="004979F1"/>
    <w:rsid w:val="004A01D4"/>
    <w:rsid w:val="004A0830"/>
    <w:rsid w:val="004A246C"/>
    <w:rsid w:val="004A3F00"/>
    <w:rsid w:val="004A77AB"/>
    <w:rsid w:val="004A7B5C"/>
    <w:rsid w:val="004A7E86"/>
    <w:rsid w:val="004B05A3"/>
    <w:rsid w:val="004B1DAF"/>
    <w:rsid w:val="004B230D"/>
    <w:rsid w:val="004B286D"/>
    <w:rsid w:val="004B2A0B"/>
    <w:rsid w:val="004B2D2A"/>
    <w:rsid w:val="004B5BAD"/>
    <w:rsid w:val="004B6366"/>
    <w:rsid w:val="004B68F7"/>
    <w:rsid w:val="004C04AD"/>
    <w:rsid w:val="004C08F6"/>
    <w:rsid w:val="004C17BC"/>
    <w:rsid w:val="004C1B42"/>
    <w:rsid w:val="004C1C19"/>
    <w:rsid w:val="004C1E0C"/>
    <w:rsid w:val="004C4C53"/>
    <w:rsid w:val="004C50EE"/>
    <w:rsid w:val="004C5BBF"/>
    <w:rsid w:val="004C76E7"/>
    <w:rsid w:val="004C7988"/>
    <w:rsid w:val="004D045B"/>
    <w:rsid w:val="004D1070"/>
    <w:rsid w:val="004D120C"/>
    <w:rsid w:val="004D1BC1"/>
    <w:rsid w:val="004D4284"/>
    <w:rsid w:val="004D4447"/>
    <w:rsid w:val="004D609D"/>
    <w:rsid w:val="004D62AB"/>
    <w:rsid w:val="004D694C"/>
    <w:rsid w:val="004D773E"/>
    <w:rsid w:val="004E13EA"/>
    <w:rsid w:val="004E16B6"/>
    <w:rsid w:val="004E318B"/>
    <w:rsid w:val="004E4E65"/>
    <w:rsid w:val="004E5BC7"/>
    <w:rsid w:val="004E6055"/>
    <w:rsid w:val="004E6A07"/>
    <w:rsid w:val="004E6E51"/>
    <w:rsid w:val="004E7320"/>
    <w:rsid w:val="004E7EA9"/>
    <w:rsid w:val="004E7F01"/>
    <w:rsid w:val="004F06FF"/>
    <w:rsid w:val="004F1348"/>
    <w:rsid w:val="004F15C8"/>
    <w:rsid w:val="004F2DD8"/>
    <w:rsid w:val="004F357D"/>
    <w:rsid w:val="004F3711"/>
    <w:rsid w:val="004F4D06"/>
    <w:rsid w:val="004F5DA2"/>
    <w:rsid w:val="004F6885"/>
    <w:rsid w:val="004F74F0"/>
    <w:rsid w:val="004F7908"/>
    <w:rsid w:val="004F7F7C"/>
    <w:rsid w:val="005009FC"/>
    <w:rsid w:val="005038B6"/>
    <w:rsid w:val="0050509A"/>
    <w:rsid w:val="00506E64"/>
    <w:rsid w:val="005075A4"/>
    <w:rsid w:val="00507D45"/>
    <w:rsid w:val="00507FB3"/>
    <w:rsid w:val="005121B2"/>
    <w:rsid w:val="00512990"/>
    <w:rsid w:val="005129C3"/>
    <w:rsid w:val="00513D09"/>
    <w:rsid w:val="00514342"/>
    <w:rsid w:val="0051538E"/>
    <w:rsid w:val="00515D78"/>
    <w:rsid w:val="00516DD0"/>
    <w:rsid w:val="00517E3D"/>
    <w:rsid w:val="0052279E"/>
    <w:rsid w:val="00522D65"/>
    <w:rsid w:val="00523E3A"/>
    <w:rsid w:val="00523F0B"/>
    <w:rsid w:val="005247BC"/>
    <w:rsid w:val="0052509D"/>
    <w:rsid w:val="0052514C"/>
    <w:rsid w:val="00525D7A"/>
    <w:rsid w:val="00526011"/>
    <w:rsid w:val="005275E3"/>
    <w:rsid w:val="00531A6C"/>
    <w:rsid w:val="00532727"/>
    <w:rsid w:val="00532DBE"/>
    <w:rsid w:val="00533024"/>
    <w:rsid w:val="00533280"/>
    <w:rsid w:val="00533956"/>
    <w:rsid w:val="005339E2"/>
    <w:rsid w:val="00533CAA"/>
    <w:rsid w:val="00533D48"/>
    <w:rsid w:val="00535559"/>
    <w:rsid w:val="005365EA"/>
    <w:rsid w:val="00536677"/>
    <w:rsid w:val="00537088"/>
    <w:rsid w:val="00542298"/>
    <w:rsid w:val="00542CF7"/>
    <w:rsid w:val="005430FD"/>
    <w:rsid w:val="00543EE9"/>
    <w:rsid w:val="005447E4"/>
    <w:rsid w:val="00544A9E"/>
    <w:rsid w:val="00544CB5"/>
    <w:rsid w:val="0054549C"/>
    <w:rsid w:val="00545869"/>
    <w:rsid w:val="00545B58"/>
    <w:rsid w:val="00545B68"/>
    <w:rsid w:val="00546643"/>
    <w:rsid w:val="00550787"/>
    <w:rsid w:val="00550C0F"/>
    <w:rsid w:val="00550D17"/>
    <w:rsid w:val="00550D19"/>
    <w:rsid w:val="0055122A"/>
    <w:rsid w:val="00551A24"/>
    <w:rsid w:val="00551EFB"/>
    <w:rsid w:val="005520FC"/>
    <w:rsid w:val="00552C8C"/>
    <w:rsid w:val="00553460"/>
    <w:rsid w:val="00553B2D"/>
    <w:rsid w:val="00554286"/>
    <w:rsid w:val="0055432E"/>
    <w:rsid w:val="00554D4D"/>
    <w:rsid w:val="005560F6"/>
    <w:rsid w:val="00556DDC"/>
    <w:rsid w:val="00557016"/>
    <w:rsid w:val="0055705F"/>
    <w:rsid w:val="00560DE2"/>
    <w:rsid w:val="005611CD"/>
    <w:rsid w:val="005611EB"/>
    <w:rsid w:val="005613D7"/>
    <w:rsid w:val="005621FC"/>
    <w:rsid w:val="005632E8"/>
    <w:rsid w:val="00564343"/>
    <w:rsid w:val="00564C72"/>
    <w:rsid w:val="00566457"/>
    <w:rsid w:val="00566F36"/>
    <w:rsid w:val="0056753A"/>
    <w:rsid w:val="00567BBE"/>
    <w:rsid w:val="00570BF0"/>
    <w:rsid w:val="005713D5"/>
    <w:rsid w:val="005717F0"/>
    <w:rsid w:val="00572EA0"/>
    <w:rsid w:val="0057376C"/>
    <w:rsid w:val="00573BCE"/>
    <w:rsid w:val="00573D84"/>
    <w:rsid w:val="00577C86"/>
    <w:rsid w:val="00580CD7"/>
    <w:rsid w:val="00581D70"/>
    <w:rsid w:val="005820BF"/>
    <w:rsid w:val="00582728"/>
    <w:rsid w:val="005829E7"/>
    <w:rsid w:val="00582E39"/>
    <w:rsid w:val="00583684"/>
    <w:rsid w:val="00584AA3"/>
    <w:rsid w:val="005852CD"/>
    <w:rsid w:val="00585ADF"/>
    <w:rsid w:val="00585C5C"/>
    <w:rsid w:val="00586B9E"/>
    <w:rsid w:val="00586C74"/>
    <w:rsid w:val="005873C9"/>
    <w:rsid w:val="005875D0"/>
    <w:rsid w:val="005879C9"/>
    <w:rsid w:val="00587D31"/>
    <w:rsid w:val="00592522"/>
    <w:rsid w:val="005933B0"/>
    <w:rsid w:val="0059340B"/>
    <w:rsid w:val="00593A70"/>
    <w:rsid w:val="005949E1"/>
    <w:rsid w:val="00594A4D"/>
    <w:rsid w:val="005959D0"/>
    <w:rsid w:val="00596909"/>
    <w:rsid w:val="005969AC"/>
    <w:rsid w:val="005979E3"/>
    <w:rsid w:val="00597B32"/>
    <w:rsid w:val="005A019D"/>
    <w:rsid w:val="005A04F2"/>
    <w:rsid w:val="005A1217"/>
    <w:rsid w:val="005A1C20"/>
    <w:rsid w:val="005A1E69"/>
    <w:rsid w:val="005A2C61"/>
    <w:rsid w:val="005A2D69"/>
    <w:rsid w:val="005A36FE"/>
    <w:rsid w:val="005A37C5"/>
    <w:rsid w:val="005A3AA5"/>
    <w:rsid w:val="005A3DA4"/>
    <w:rsid w:val="005A57ED"/>
    <w:rsid w:val="005B0114"/>
    <w:rsid w:val="005B0BB5"/>
    <w:rsid w:val="005B139A"/>
    <w:rsid w:val="005B329C"/>
    <w:rsid w:val="005B39FE"/>
    <w:rsid w:val="005B3CA4"/>
    <w:rsid w:val="005B4753"/>
    <w:rsid w:val="005B4F35"/>
    <w:rsid w:val="005B5976"/>
    <w:rsid w:val="005B5E8C"/>
    <w:rsid w:val="005B67C6"/>
    <w:rsid w:val="005B7251"/>
    <w:rsid w:val="005B7EFD"/>
    <w:rsid w:val="005C046B"/>
    <w:rsid w:val="005C0848"/>
    <w:rsid w:val="005C2953"/>
    <w:rsid w:val="005C4907"/>
    <w:rsid w:val="005C4CB5"/>
    <w:rsid w:val="005C4D90"/>
    <w:rsid w:val="005C5C83"/>
    <w:rsid w:val="005C6AF1"/>
    <w:rsid w:val="005D1CA9"/>
    <w:rsid w:val="005D3637"/>
    <w:rsid w:val="005D3651"/>
    <w:rsid w:val="005D4436"/>
    <w:rsid w:val="005D5A6D"/>
    <w:rsid w:val="005D5DB2"/>
    <w:rsid w:val="005D6046"/>
    <w:rsid w:val="005D60A7"/>
    <w:rsid w:val="005D7932"/>
    <w:rsid w:val="005E1239"/>
    <w:rsid w:val="005E18CC"/>
    <w:rsid w:val="005E1A06"/>
    <w:rsid w:val="005E1BA6"/>
    <w:rsid w:val="005E40C2"/>
    <w:rsid w:val="005E507B"/>
    <w:rsid w:val="005E5336"/>
    <w:rsid w:val="005E60F3"/>
    <w:rsid w:val="005E7051"/>
    <w:rsid w:val="005E7EA4"/>
    <w:rsid w:val="005F0DBA"/>
    <w:rsid w:val="005F1429"/>
    <w:rsid w:val="005F1435"/>
    <w:rsid w:val="005F1838"/>
    <w:rsid w:val="005F1C11"/>
    <w:rsid w:val="005F2399"/>
    <w:rsid w:val="005F301D"/>
    <w:rsid w:val="005F382B"/>
    <w:rsid w:val="005F3D30"/>
    <w:rsid w:val="005F45BB"/>
    <w:rsid w:val="005F5409"/>
    <w:rsid w:val="005F5AFD"/>
    <w:rsid w:val="005F5DCC"/>
    <w:rsid w:val="005F668A"/>
    <w:rsid w:val="005F7301"/>
    <w:rsid w:val="005F7B71"/>
    <w:rsid w:val="006007AF"/>
    <w:rsid w:val="00600A90"/>
    <w:rsid w:val="0060280B"/>
    <w:rsid w:val="00604526"/>
    <w:rsid w:val="00604BE1"/>
    <w:rsid w:val="0060512E"/>
    <w:rsid w:val="00605BA9"/>
    <w:rsid w:val="00606EC8"/>
    <w:rsid w:val="00607AD1"/>
    <w:rsid w:val="00607E42"/>
    <w:rsid w:val="00607EE7"/>
    <w:rsid w:val="00610DB8"/>
    <w:rsid w:val="00611033"/>
    <w:rsid w:val="0061161E"/>
    <w:rsid w:val="006116DC"/>
    <w:rsid w:val="006128F7"/>
    <w:rsid w:val="006135C9"/>
    <w:rsid w:val="00614609"/>
    <w:rsid w:val="00615446"/>
    <w:rsid w:val="00615738"/>
    <w:rsid w:val="00620170"/>
    <w:rsid w:val="0062026A"/>
    <w:rsid w:val="006213FC"/>
    <w:rsid w:val="0062153A"/>
    <w:rsid w:val="0062199D"/>
    <w:rsid w:val="00621DEF"/>
    <w:rsid w:val="006223A5"/>
    <w:rsid w:val="00622CDF"/>
    <w:rsid w:val="00624BCB"/>
    <w:rsid w:val="0062511C"/>
    <w:rsid w:val="00626455"/>
    <w:rsid w:val="00627946"/>
    <w:rsid w:val="006301A5"/>
    <w:rsid w:val="006302C7"/>
    <w:rsid w:val="00630E39"/>
    <w:rsid w:val="00631437"/>
    <w:rsid w:val="0063219A"/>
    <w:rsid w:val="0063365B"/>
    <w:rsid w:val="006339FE"/>
    <w:rsid w:val="00633C6F"/>
    <w:rsid w:val="00633C82"/>
    <w:rsid w:val="0063453E"/>
    <w:rsid w:val="00635710"/>
    <w:rsid w:val="00635712"/>
    <w:rsid w:val="00635A23"/>
    <w:rsid w:val="00640035"/>
    <w:rsid w:val="006405FA"/>
    <w:rsid w:val="006409F4"/>
    <w:rsid w:val="00640ED4"/>
    <w:rsid w:val="006413B4"/>
    <w:rsid w:val="00641AF8"/>
    <w:rsid w:val="00643434"/>
    <w:rsid w:val="00644420"/>
    <w:rsid w:val="00644F23"/>
    <w:rsid w:val="00647386"/>
    <w:rsid w:val="006476CF"/>
    <w:rsid w:val="00647C76"/>
    <w:rsid w:val="00650E0D"/>
    <w:rsid w:val="00651115"/>
    <w:rsid w:val="00651347"/>
    <w:rsid w:val="0065395C"/>
    <w:rsid w:val="00654A0C"/>
    <w:rsid w:val="00654D99"/>
    <w:rsid w:val="006554C4"/>
    <w:rsid w:val="006554FF"/>
    <w:rsid w:val="00655BF9"/>
    <w:rsid w:val="00655DC0"/>
    <w:rsid w:val="006565A4"/>
    <w:rsid w:val="00656C22"/>
    <w:rsid w:val="00656F61"/>
    <w:rsid w:val="0065793D"/>
    <w:rsid w:val="0066185F"/>
    <w:rsid w:val="006626BC"/>
    <w:rsid w:val="00663BF8"/>
    <w:rsid w:val="00664085"/>
    <w:rsid w:val="006649DD"/>
    <w:rsid w:val="00664B2E"/>
    <w:rsid w:val="00665DD9"/>
    <w:rsid w:val="00667054"/>
    <w:rsid w:val="00667794"/>
    <w:rsid w:val="006702AE"/>
    <w:rsid w:val="00670504"/>
    <w:rsid w:val="00670E80"/>
    <w:rsid w:val="006711D2"/>
    <w:rsid w:val="00671F18"/>
    <w:rsid w:val="006724FF"/>
    <w:rsid w:val="006736A6"/>
    <w:rsid w:val="00673B60"/>
    <w:rsid w:val="00673C5C"/>
    <w:rsid w:val="006746AC"/>
    <w:rsid w:val="006748E0"/>
    <w:rsid w:val="00674A04"/>
    <w:rsid w:val="00675E0C"/>
    <w:rsid w:val="00675F96"/>
    <w:rsid w:val="00676111"/>
    <w:rsid w:val="00676180"/>
    <w:rsid w:val="00676706"/>
    <w:rsid w:val="00676BD6"/>
    <w:rsid w:val="00677620"/>
    <w:rsid w:val="00677C10"/>
    <w:rsid w:val="006800E2"/>
    <w:rsid w:val="00680A8D"/>
    <w:rsid w:val="00680E34"/>
    <w:rsid w:val="006811F9"/>
    <w:rsid w:val="00681212"/>
    <w:rsid w:val="00681C1E"/>
    <w:rsid w:val="00682676"/>
    <w:rsid w:val="00682B36"/>
    <w:rsid w:val="00684220"/>
    <w:rsid w:val="0068454A"/>
    <w:rsid w:val="006848D4"/>
    <w:rsid w:val="00685CA8"/>
    <w:rsid w:val="00685F09"/>
    <w:rsid w:val="006876F7"/>
    <w:rsid w:val="006901F7"/>
    <w:rsid w:val="00691F0D"/>
    <w:rsid w:val="00691F34"/>
    <w:rsid w:val="00692275"/>
    <w:rsid w:val="00692EB3"/>
    <w:rsid w:val="0069337D"/>
    <w:rsid w:val="006935FE"/>
    <w:rsid w:val="00694638"/>
    <w:rsid w:val="00694883"/>
    <w:rsid w:val="006948BE"/>
    <w:rsid w:val="00694958"/>
    <w:rsid w:val="00695AC9"/>
    <w:rsid w:val="00696383"/>
    <w:rsid w:val="006A2651"/>
    <w:rsid w:val="006A2CAA"/>
    <w:rsid w:val="006A3A5E"/>
    <w:rsid w:val="006A42D1"/>
    <w:rsid w:val="006A4606"/>
    <w:rsid w:val="006A4A5D"/>
    <w:rsid w:val="006A5576"/>
    <w:rsid w:val="006A6297"/>
    <w:rsid w:val="006A6661"/>
    <w:rsid w:val="006A7098"/>
    <w:rsid w:val="006A7869"/>
    <w:rsid w:val="006A78DC"/>
    <w:rsid w:val="006A7952"/>
    <w:rsid w:val="006A7D86"/>
    <w:rsid w:val="006B0806"/>
    <w:rsid w:val="006B102B"/>
    <w:rsid w:val="006B1218"/>
    <w:rsid w:val="006B1F51"/>
    <w:rsid w:val="006B29CE"/>
    <w:rsid w:val="006B3225"/>
    <w:rsid w:val="006B357E"/>
    <w:rsid w:val="006B3FE6"/>
    <w:rsid w:val="006B46F6"/>
    <w:rsid w:val="006B4BC2"/>
    <w:rsid w:val="006B568A"/>
    <w:rsid w:val="006B647A"/>
    <w:rsid w:val="006C102C"/>
    <w:rsid w:val="006C1525"/>
    <w:rsid w:val="006C175C"/>
    <w:rsid w:val="006C19A1"/>
    <w:rsid w:val="006C4E15"/>
    <w:rsid w:val="006C545D"/>
    <w:rsid w:val="006C573C"/>
    <w:rsid w:val="006C6F99"/>
    <w:rsid w:val="006D012A"/>
    <w:rsid w:val="006D0511"/>
    <w:rsid w:val="006D1776"/>
    <w:rsid w:val="006D18D0"/>
    <w:rsid w:val="006D1E59"/>
    <w:rsid w:val="006D21DE"/>
    <w:rsid w:val="006D2AC4"/>
    <w:rsid w:val="006D42B1"/>
    <w:rsid w:val="006D439A"/>
    <w:rsid w:val="006D46AC"/>
    <w:rsid w:val="006D4E27"/>
    <w:rsid w:val="006D50EA"/>
    <w:rsid w:val="006D51D9"/>
    <w:rsid w:val="006D5E4E"/>
    <w:rsid w:val="006D5EE0"/>
    <w:rsid w:val="006D6338"/>
    <w:rsid w:val="006E0A66"/>
    <w:rsid w:val="006E0D00"/>
    <w:rsid w:val="006E0FAF"/>
    <w:rsid w:val="006E108B"/>
    <w:rsid w:val="006E12E6"/>
    <w:rsid w:val="006E1590"/>
    <w:rsid w:val="006E1E83"/>
    <w:rsid w:val="006E2034"/>
    <w:rsid w:val="006E2402"/>
    <w:rsid w:val="006E41D5"/>
    <w:rsid w:val="006E44A2"/>
    <w:rsid w:val="006E484D"/>
    <w:rsid w:val="006E4A4F"/>
    <w:rsid w:val="006E5745"/>
    <w:rsid w:val="006E61D3"/>
    <w:rsid w:val="006E6EE2"/>
    <w:rsid w:val="006E7122"/>
    <w:rsid w:val="006F0B48"/>
    <w:rsid w:val="006F102E"/>
    <w:rsid w:val="006F1449"/>
    <w:rsid w:val="006F1DBE"/>
    <w:rsid w:val="006F275F"/>
    <w:rsid w:val="006F4885"/>
    <w:rsid w:val="006F5ABC"/>
    <w:rsid w:val="006F6C99"/>
    <w:rsid w:val="006F7088"/>
    <w:rsid w:val="00700F9F"/>
    <w:rsid w:val="007015D9"/>
    <w:rsid w:val="00701DDC"/>
    <w:rsid w:val="00702264"/>
    <w:rsid w:val="00702545"/>
    <w:rsid w:val="0070478B"/>
    <w:rsid w:val="00704912"/>
    <w:rsid w:val="00705BB4"/>
    <w:rsid w:val="00705D6A"/>
    <w:rsid w:val="00706722"/>
    <w:rsid w:val="00706724"/>
    <w:rsid w:val="007076B6"/>
    <w:rsid w:val="00712156"/>
    <w:rsid w:val="00712271"/>
    <w:rsid w:val="007122FC"/>
    <w:rsid w:val="00712F5C"/>
    <w:rsid w:val="00714342"/>
    <w:rsid w:val="00714769"/>
    <w:rsid w:val="00714B64"/>
    <w:rsid w:val="00714D59"/>
    <w:rsid w:val="00715012"/>
    <w:rsid w:val="00715046"/>
    <w:rsid w:val="007160DC"/>
    <w:rsid w:val="00716746"/>
    <w:rsid w:val="007179F4"/>
    <w:rsid w:val="00717C04"/>
    <w:rsid w:val="00720053"/>
    <w:rsid w:val="00720BFC"/>
    <w:rsid w:val="00720E02"/>
    <w:rsid w:val="007211E8"/>
    <w:rsid w:val="0072177C"/>
    <w:rsid w:val="007222EF"/>
    <w:rsid w:val="0072352F"/>
    <w:rsid w:val="00723893"/>
    <w:rsid w:val="00723EF4"/>
    <w:rsid w:val="00725FB0"/>
    <w:rsid w:val="00730C80"/>
    <w:rsid w:val="00730DD0"/>
    <w:rsid w:val="00730FB7"/>
    <w:rsid w:val="007312D9"/>
    <w:rsid w:val="007323BA"/>
    <w:rsid w:val="00732483"/>
    <w:rsid w:val="007328BD"/>
    <w:rsid w:val="00733420"/>
    <w:rsid w:val="0073498F"/>
    <w:rsid w:val="00734FA9"/>
    <w:rsid w:val="007356A1"/>
    <w:rsid w:val="00735C2D"/>
    <w:rsid w:val="00736797"/>
    <w:rsid w:val="00736A8C"/>
    <w:rsid w:val="00740048"/>
    <w:rsid w:val="007401F2"/>
    <w:rsid w:val="007408D9"/>
    <w:rsid w:val="0074099F"/>
    <w:rsid w:val="00740D22"/>
    <w:rsid w:val="00740FBC"/>
    <w:rsid w:val="0074146E"/>
    <w:rsid w:val="00741C50"/>
    <w:rsid w:val="00741FF8"/>
    <w:rsid w:val="007422FE"/>
    <w:rsid w:val="00742C29"/>
    <w:rsid w:val="007435BE"/>
    <w:rsid w:val="00743DFB"/>
    <w:rsid w:val="007445D5"/>
    <w:rsid w:val="00745666"/>
    <w:rsid w:val="00745841"/>
    <w:rsid w:val="00750C46"/>
    <w:rsid w:val="00752B12"/>
    <w:rsid w:val="0075599C"/>
    <w:rsid w:val="007565FB"/>
    <w:rsid w:val="00756629"/>
    <w:rsid w:val="00757209"/>
    <w:rsid w:val="007579E8"/>
    <w:rsid w:val="00760421"/>
    <w:rsid w:val="0076047C"/>
    <w:rsid w:val="00761C48"/>
    <w:rsid w:val="0076289C"/>
    <w:rsid w:val="00762957"/>
    <w:rsid w:val="00762EA3"/>
    <w:rsid w:val="00762FDF"/>
    <w:rsid w:val="00763CAA"/>
    <w:rsid w:val="0076427F"/>
    <w:rsid w:val="00764B54"/>
    <w:rsid w:val="00765952"/>
    <w:rsid w:val="00765E64"/>
    <w:rsid w:val="00765EAA"/>
    <w:rsid w:val="00766304"/>
    <w:rsid w:val="00766708"/>
    <w:rsid w:val="0076720A"/>
    <w:rsid w:val="00770C39"/>
    <w:rsid w:val="00770DEF"/>
    <w:rsid w:val="00770EE8"/>
    <w:rsid w:val="007724C7"/>
    <w:rsid w:val="00772CE4"/>
    <w:rsid w:val="0077339A"/>
    <w:rsid w:val="00773F66"/>
    <w:rsid w:val="007756FD"/>
    <w:rsid w:val="00775CD7"/>
    <w:rsid w:val="00776A2F"/>
    <w:rsid w:val="00776AC8"/>
    <w:rsid w:val="00777D2F"/>
    <w:rsid w:val="00782433"/>
    <w:rsid w:val="007826A1"/>
    <w:rsid w:val="00782DFA"/>
    <w:rsid w:val="007830B3"/>
    <w:rsid w:val="0078379B"/>
    <w:rsid w:val="00783CAF"/>
    <w:rsid w:val="0078473F"/>
    <w:rsid w:val="007850DD"/>
    <w:rsid w:val="007855EF"/>
    <w:rsid w:val="00785A27"/>
    <w:rsid w:val="007867E5"/>
    <w:rsid w:val="0078733A"/>
    <w:rsid w:val="00787509"/>
    <w:rsid w:val="00787774"/>
    <w:rsid w:val="00790358"/>
    <w:rsid w:val="00790639"/>
    <w:rsid w:val="007912B9"/>
    <w:rsid w:val="0079207B"/>
    <w:rsid w:val="007921A3"/>
    <w:rsid w:val="00793347"/>
    <w:rsid w:val="00794B85"/>
    <w:rsid w:val="00794E9C"/>
    <w:rsid w:val="0079514D"/>
    <w:rsid w:val="007955E1"/>
    <w:rsid w:val="00796D17"/>
    <w:rsid w:val="00796DE7"/>
    <w:rsid w:val="007A04CF"/>
    <w:rsid w:val="007A0D4B"/>
    <w:rsid w:val="007A1432"/>
    <w:rsid w:val="007A17D8"/>
    <w:rsid w:val="007A2971"/>
    <w:rsid w:val="007A33E5"/>
    <w:rsid w:val="007A4534"/>
    <w:rsid w:val="007A4777"/>
    <w:rsid w:val="007A5023"/>
    <w:rsid w:val="007A54AF"/>
    <w:rsid w:val="007A5663"/>
    <w:rsid w:val="007A5848"/>
    <w:rsid w:val="007A6CFD"/>
    <w:rsid w:val="007B06E1"/>
    <w:rsid w:val="007B3E54"/>
    <w:rsid w:val="007B4218"/>
    <w:rsid w:val="007B4285"/>
    <w:rsid w:val="007B5A97"/>
    <w:rsid w:val="007B5B07"/>
    <w:rsid w:val="007B6BB0"/>
    <w:rsid w:val="007B7144"/>
    <w:rsid w:val="007B723C"/>
    <w:rsid w:val="007B76F4"/>
    <w:rsid w:val="007C07A7"/>
    <w:rsid w:val="007C1118"/>
    <w:rsid w:val="007C129A"/>
    <w:rsid w:val="007C17DB"/>
    <w:rsid w:val="007C3A94"/>
    <w:rsid w:val="007C611B"/>
    <w:rsid w:val="007C65DF"/>
    <w:rsid w:val="007C695B"/>
    <w:rsid w:val="007C6C86"/>
    <w:rsid w:val="007C6CFC"/>
    <w:rsid w:val="007C7ABE"/>
    <w:rsid w:val="007D0056"/>
    <w:rsid w:val="007D0487"/>
    <w:rsid w:val="007D1FCD"/>
    <w:rsid w:val="007D21F6"/>
    <w:rsid w:val="007D29F9"/>
    <w:rsid w:val="007D2BE7"/>
    <w:rsid w:val="007D3C27"/>
    <w:rsid w:val="007D57CC"/>
    <w:rsid w:val="007D5EE0"/>
    <w:rsid w:val="007D6320"/>
    <w:rsid w:val="007D6954"/>
    <w:rsid w:val="007D6A21"/>
    <w:rsid w:val="007D6C61"/>
    <w:rsid w:val="007D74AD"/>
    <w:rsid w:val="007D791C"/>
    <w:rsid w:val="007D7BE1"/>
    <w:rsid w:val="007D7E4B"/>
    <w:rsid w:val="007D7F72"/>
    <w:rsid w:val="007E00D8"/>
    <w:rsid w:val="007E0AEE"/>
    <w:rsid w:val="007E0BC3"/>
    <w:rsid w:val="007E0BDD"/>
    <w:rsid w:val="007E13A7"/>
    <w:rsid w:val="007E14CA"/>
    <w:rsid w:val="007E1B02"/>
    <w:rsid w:val="007E3A3D"/>
    <w:rsid w:val="007E3CE2"/>
    <w:rsid w:val="007E4077"/>
    <w:rsid w:val="007E40EA"/>
    <w:rsid w:val="007E4A14"/>
    <w:rsid w:val="007E4A48"/>
    <w:rsid w:val="007E5B51"/>
    <w:rsid w:val="007E6293"/>
    <w:rsid w:val="007E67EB"/>
    <w:rsid w:val="007F0454"/>
    <w:rsid w:val="007F112E"/>
    <w:rsid w:val="007F12D2"/>
    <w:rsid w:val="007F1EB6"/>
    <w:rsid w:val="007F2192"/>
    <w:rsid w:val="007F294F"/>
    <w:rsid w:val="007F2A3C"/>
    <w:rsid w:val="007F4037"/>
    <w:rsid w:val="007F41D9"/>
    <w:rsid w:val="007F48F7"/>
    <w:rsid w:val="007F5D4C"/>
    <w:rsid w:val="007F7057"/>
    <w:rsid w:val="007F7074"/>
    <w:rsid w:val="007F79CA"/>
    <w:rsid w:val="007F7D89"/>
    <w:rsid w:val="00800FBC"/>
    <w:rsid w:val="00801405"/>
    <w:rsid w:val="0080249C"/>
    <w:rsid w:val="008029A3"/>
    <w:rsid w:val="00802E29"/>
    <w:rsid w:val="00802EE4"/>
    <w:rsid w:val="00802EFB"/>
    <w:rsid w:val="00802F21"/>
    <w:rsid w:val="0080330D"/>
    <w:rsid w:val="00803662"/>
    <w:rsid w:val="00804C0F"/>
    <w:rsid w:val="00805683"/>
    <w:rsid w:val="00806628"/>
    <w:rsid w:val="00807DE2"/>
    <w:rsid w:val="00810535"/>
    <w:rsid w:val="00810E09"/>
    <w:rsid w:val="00810FBC"/>
    <w:rsid w:val="00811432"/>
    <w:rsid w:val="00811904"/>
    <w:rsid w:val="0081193A"/>
    <w:rsid w:val="00811AFE"/>
    <w:rsid w:val="00812038"/>
    <w:rsid w:val="0081375A"/>
    <w:rsid w:val="008143A3"/>
    <w:rsid w:val="00815B8A"/>
    <w:rsid w:val="0081686D"/>
    <w:rsid w:val="00817039"/>
    <w:rsid w:val="00817D4D"/>
    <w:rsid w:val="008208F0"/>
    <w:rsid w:val="00820F66"/>
    <w:rsid w:val="008211D5"/>
    <w:rsid w:val="00821F6B"/>
    <w:rsid w:val="008223F6"/>
    <w:rsid w:val="008227AC"/>
    <w:rsid w:val="00822826"/>
    <w:rsid w:val="00822F9C"/>
    <w:rsid w:val="00823AE3"/>
    <w:rsid w:val="008243A3"/>
    <w:rsid w:val="0082457B"/>
    <w:rsid w:val="00824AA0"/>
    <w:rsid w:val="00824D54"/>
    <w:rsid w:val="00825942"/>
    <w:rsid w:val="00827796"/>
    <w:rsid w:val="00827EA1"/>
    <w:rsid w:val="008301CD"/>
    <w:rsid w:val="008305B6"/>
    <w:rsid w:val="00830B44"/>
    <w:rsid w:val="00831341"/>
    <w:rsid w:val="0083188D"/>
    <w:rsid w:val="00833D55"/>
    <w:rsid w:val="008341B8"/>
    <w:rsid w:val="008347C7"/>
    <w:rsid w:val="00834A04"/>
    <w:rsid w:val="008352D6"/>
    <w:rsid w:val="008356BB"/>
    <w:rsid w:val="008359F9"/>
    <w:rsid w:val="00836296"/>
    <w:rsid w:val="00836746"/>
    <w:rsid w:val="00840526"/>
    <w:rsid w:val="00840C37"/>
    <w:rsid w:val="0084167D"/>
    <w:rsid w:val="00841790"/>
    <w:rsid w:val="00841AEF"/>
    <w:rsid w:val="00842882"/>
    <w:rsid w:val="00842FAC"/>
    <w:rsid w:val="00843C8C"/>
    <w:rsid w:val="008449A3"/>
    <w:rsid w:val="0084612F"/>
    <w:rsid w:val="00846676"/>
    <w:rsid w:val="00847028"/>
    <w:rsid w:val="008477FC"/>
    <w:rsid w:val="00847E8D"/>
    <w:rsid w:val="00850E1A"/>
    <w:rsid w:val="008532B6"/>
    <w:rsid w:val="008538F0"/>
    <w:rsid w:val="00854B41"/>
    <w:rsid w:val="00854EE0"/>
    <w:rsid w:val="008553BC"/>
    <w:rsid w:val="008559B5"/>
    <w:rsid w:val="00855A93"/>
    <w:rsid w:val="00855B60"/>
    <w:rsid w:val="00855C75"/>
    <w:rsid w:val="00855DF7"/>
    <w:rsid w:val="008566B1"/>
    <w:rsid w:val="00856F2C"/>
    <w:rsid w:val="008573F2"/>
    <w:rsid w:val="0085777F"/>
    <w:rsid w:val="00860D0A"/>
    <w:rsid w:val="00860FEE"/>
    <w:rsid w:val="008619A8"/>
    <w:rsid w:val="00861D2C"/>
    <w:rsid w:val="00862BC9"/>
    <w:rsid w:val="00862F2C"/>
    <w:rsid w:val="008638C9"/>
    <w:rsid w:val="008639D3"/>
    <w:rsid w:val="00863B6B"/>
    <w:rsid w:val="0086612A"/>
    <w:rsid w:val="008661FB"/>
    <w:rsid w:val="00866955"/>
    <w:rsid w:val="00866F64"/>
    <w:rsid w:val="00867427"/>
    <w:rsid w:val="008677D4"/>
    <w:rsid w:val="00870639"/>
    <w:rsid w:val="008708D0"/>
    <w:rsid w:val="0087234B"/>
    <w:rsid w:val="0087267D"/>
    <w:rsid w:val="00873753"/>
    <w:rsid w:val="00874F3A"/>
    <w:rsid w:val="00874FCA"/>
    <w:rsid w:val="00875466"/>
    <w:rsid w:val="008757A0"/>
    <w:rsid w:val="008767E6"/>
    <w:rsid w:val="0088020E"/>
    <w:rsid w:val="0088021C"/>
    <w:rsid w:val="00880378"/>
    <w:rsid w:val="00880DB5"/>
    <w:rsid w:val="00880EE0"/>
    <w:rsid w:val="0088130C"/>
    <w:rsid w:val="00881BA2"/>
    <w:rsid w:val="00881EC0"/>
    <w:rsid w:val="008830A9"/>
    <w:rsid w:val="00884037"/>
    <w:rsid w:val="008845C0"/>
    <w:rsid w:val="008848F4"/>
    <w:rsid w:val="008871B9"/>
    <w:rsid w:val="008875D5"/>
    <w:rsid w:val="00887EA1"/>
    <w:rsid w:val="008906C8"/>
    <w:rsid w:val="00890990"/>
    <w:rsid w:val="0089099A"/>
    <w:rsid w:val="008909F7"/>
    <w:rsid w:val="00890F13"/>
    <w:rsid w:val="00891001"/>
    <w:rsid w:val="00892754"/>
    <w:rsid w:val="00892BF7"/>
    <w:rsid w:val="00892D10"/>
    <w:rsid w:val="00893230"/>
    <w:rsid w:val="008934B4"/>
    <w:rsid w:val="008937E7"/>
    <w:rsid w:val="008967BF"/>
    <w:rsid w:val="008969A0"/>
    <w:rsid w:val="0089740E"/>
    <w:rsid w:val="0089763E"/>
    <w:rsid w:val="008A0574"/>
    <w:rsid w:val="008A200A"/>
    <w:rsid w:val="008A223A"/>
    <w:rsid w:val="008A23E3"/>
    <w:rsid w:val="008A31D8"/>
    <w:rsid w:val="008A5219"/>
    <w:rsid w:val="008A57E6"/>
    <w:rsid w:val="008B3A9F"/>
    <w:rsid w:val="008B3E86"/>
    <w:rsid w:val="008B44F5"/>
    <w:rsid w:val="008B45E2"/>
    <w:rsid w:val="008B573C"/>
    <w:rsid w:val="008B5BA5"/>
    <w:rsid w:val="008B5F65"/>
    <w:rsid w:val="008B5F6C"/>
    <w:rsid w:val="008B5FEA"/>
    <w:rsid w:val="008B6F56"/>
    <w:rsid w:val="008B7082"/>
    <w:rsid w:val="008B7BCF"/>
    <w:rsid w:val="008C4357"/>
    <w:rsid w:val="008C4A3B"/>
    <w:rsid w:val="008C56EC"/>
    <w:rsid w:val="008C6860"/>
    <w:rsid w:val="008C7011"/>
    <w:rsid w:val="008C71E9"/>
    <w:rsid w:val="008C7619"/>
    <w:rsid w:val="008C7DBD"/>
    <w:rsid w:val="008D1DF9"/>
    <w:rsid w:val="008D274E"/>
    <w:rsid w:val="008D2EAA"/>
    <w:rsid w:val="008D2ED8"/>
    <w:rsid w:val="008D4180"/>
    <w:rsid w:val="008D4A86"/>
    <w:rsid w:val="008D4B39"/>
    <w:rsid w:val="008D50B9"/>
    <w:rsid w:val="008D56D1"/>
    <w:rsid w:val="008D5866"/>
    <w:rsid w:val="008D5B48"/>
    <w:rsid w:val="008D732E"/>
    <w:rsid w:val="008D7810"/>
    <w:rsid w:val="008E0359"/>
    <w:rsid w:val="008E0CB7"/>
    <w:rsid w:val="008E2709"/>
    <w:rsid w:val="008E29AD"/>
    <w:rsid w:val="008E2F51"/>
    <w:rsid w:val="008E3E67"/>
    <w:rsid w:val="008E4701"/>
    <w:rsid w:val="008E4A3B"/>
    <w:rsid w:val="008E5529"/>
    <w:rsid w:val="008E5F66"/>
    <w:rsid w:val="008E6999"/>
    <w:rsid w:val="008E73D3"/>
    <w:rsid w:val="008E7EED"/>
    <w:rsid w:val="008F2488"/>
    <w:rsid w:val="008F38A0"/>
    <w:rsid w:val="008F475B"/>
    <w:rsid w:val="008F4E4C"/>
    <w:rsid w:val="008F4EC4"/>
    <w:rsid w:val="008F751D"/>
    <w:rsid w:val="00900601"/>
    <w:rsid w:val="0090085C"/>
    <w:rsid w:val="00901114"/>
    <w:rsid w:val="00901B08"/>
    <w:rsid w:val="00901C57"/>
    <w:rsid w:val="00901DB4"/>
    <w:rsid w:val="009027CD"/>
    <w:rsid w:val="00902B0C"/>
    <w:rsid w:val="00902CC3"/>
    <w:rsid w:val="0090322C"/>
    <w:rsid w:val="009033B2"/>
    <w:rsid w:val="00903CE4"/>
    <w:rsid w:val="00903D84"/>
    <w:rsid w:val="00904520"/>
    <w:rsid w:val="00905638"/>
    <w:rsid w:val="0090608C"/>
    <w:rsid w:val="00906C3C"/>
    <w:rsid w:val="009070C1"/>
    <w:rsid w:val="00907B14"/>
    <w:rsid w:val="00910426"/>
    <w:rsid w:val="009107EF"/>
    <w:rsid w:val="00910C44"/>
    <w:rsid w:val="009113A1"/>
    <w:rsid w:val="00912BA3"/>
    <w:rsid w:val="00913CBD"/>
    <w:rsid w:val="00913DF6"/>
    <w:rsid w:val="00914CFF"/>
    <w:rsid w:val="00914EEC"/>
    <w:rsid w:val="0091662D"/>
    <w:rsid w:val="00916D05"/>
    <w:rsid w:val="00917FC6"/>
    <w:rsid w:val="0092029B"/>
    <w:rsid w:val="00921159"/>
    <w:rsid w:val="00921480"/>
    <w:rsid w:val="0092188D"/>
    <w:rsid w:val="00922B51"/>
    <w:rsid w:val="00923B89"/>
    <w:rsid w:val="00923D2D"/>
    <w:rsid w:val="0092468E"/>
    <w:rsid w:val="00924B5A"/>
    <w:rsid w:val="00925376"/>
    <w:rsid w:val="009255CF"/>
    <w:rsid w:val="009266EF"/>
    <w:rsid w:val="00926782"/>
    <w:rsid w:val="00926A3C"/>
    <w:rsid w:val="00927F63"/>
    <w:rsid w:val="00927FCA"/>
    <w:rsid w:val="00930531"/>
    <w:rsid w:val="00930AD5"/>
    <w:rsid w:val="00931039"/>
    <w:rsid w:val="00932496"/>
    <w:rsid w:val="009333C2"/>
    <w:rsid w:val="00933B0B"/>
    <w:rsid w:val="00934299"/>
    <w:rsid w:val="00934C52"/>
    <w:rsid w:val="00935CF9"/>
    <w:rsid w:val="00935DD4"/>
    <w:rsid w:val="00936335"/>
    <w:rsid w:val="00936626"/>
    <w:rsid w:val="0093744B"/>
    <w:rsid w:val="009405E1"/>
    <w:rsid w:val="009409C5"/>
    <w:rsid w:val="00940E2C"/>
    <w:rsid w:val="00942D54"/>
    <w:rsid w:val="00943B06"/>
    <w:rsid w:val="00943E05"/>
    <w:rsid w:val="00945465"/>
    <w:rsid w:val="009459D8"/>
    <w:rsid w:val="009462E3"/>
    <w:rsid w:val="009468ED"/>
    <w:rsid w:val="00946960"/>
    <w:rsid w:val="00950890"/>
    <w:rsid w:val="00950B73"/>
    <w:rsid w:val="009518EF"/>
    <w:rsid w:val="009523B1"/>
    <w:rsid w:val="00952477"/>
    <w:rsid w:val="00952584"/>
    <w:rsid w:val="009531CE"/>
    <w:rsid w:val="009536A9"/>
    <w:rsid w:val="009541B5"/>
    <w:rsid w:val="00955235"/>
    <w:rsid w:val="00955749"/>
    <w:rsid w:val="009557C3"/>
    <w:rsid w:val="00957323"/>
    <w:rsid w:val="0095773B"/>
    <w:rsid w:val="0096117D"/>
    <w:rsid w:val="00961834"/>
    <w:rsid w:val="00961944"/>
    <w:rsid w:val="00961994"/>
    <w:rsid w:val="00961B08"/>
    <w:rsid w:val="00962772"/>
    <w:rsid w:val="009636FC"/>
    <w:rsid w:val="009641DA"/>
    <w:rsid w:val="009649EC"/>
    <w:rsid w:val="009650DF"/>
    <w:rsid w:val="009654A8"/>
    <w:rsid w:val="00965534"/>
    <w:rsid w:val="00965C14"/>
    <w:rsid w:val="009661C9"/>
    <w:rsid w:val="0096644B"/>
    <w:rsid w:val="00966A32"/>
    <w:rsid w:val="00966CCF"/>
    <w:rsid w:val="009722D2"/>
    <w:rsid w:val="00972EEB"/>
    <w:rsid w:val="00973AE8"/>
    <w:rsid w:val="009741C7"/>
    <w:rsid w:val="009749D2"/>
    <w:rsid w:val="00975E0E"/>
    <w:rsid w:val="009763A0"/>
    <w:rsid w:val="00976619"/>
    <w:rsid w:val="009769E1"/>
    <w:rsid w:val="0097753A"/>
    <w:rsid w:val="00977A0A"/>
    <w:rsid w:val="00981B00"/>
    <w:rsid w:val="00981D1C"/>
    <w:rsid w:val="009821EA"/>
    <w:rsid w:val="00982664"/>
    <w:rsid w:val="00983599"/>
    <w:rsid w:val="00984022"/>
    <w:rsid w:val="0098527E"/>
    <w:rsid w:val="009868AC"/>
    <w:rsid w:val="00986C5F"/>
    <w:rsid w:val="00987525"/>
    <w:rsid w:val="00987CF6"/>
    <w:rsid w:val="0099137A"/>
    <w:rsid w:val="00991621"/>
    <w:rsid w:val="0099182D"/>
    <w:rsid w:val="00992A9D"/>
    <w:rsid w:val="00992D04"/>
    <w:rsid w:val="00994FCA"/>
    <w:rsid w:val="0099610A"/>
    <w:rsid w:val="009961FE"/>
    <w:rsid w:val="00996AB3"/>
    <w:rsid w:val="00996D17"/>
    <w:rsid w:val="00997C70"/>
    <w:rsid w:val="009A1190"/>
    <w:rsid w:val="009A1A13"/>
    <w:rsid w:val="009A258D"/>
    <w:rsid w:val="009A46C0"/>
    <w:rsid w:val="009A55AF"/>
    <w:rsid w:val="009A5965"/>
    <w:rsid w:val="009A7B92"/>
    <w:rsid w:val="009A7F72"/>
    <w:rsid w:val="009B24C5"/>
    <w:rsid w:val="009B4D27"/>
    <w:rsid w:val="009C055B"/>
    <w:rsid w:val="009C06AB"/>
    <w:rsid w:val="009C1EDF"/>
    <w:rsid w:val="009C2CDC"/>
    <w:rsid w:val="009C36FC"/>
    <w:rsid w:val="009C395B"/>
    <w:rsid w:val="009C5261"/>
    <w:rsid w:val="009C58EC"/>
    <w:rsid w:val="009C7B29"/>
    <w:rsid w:val="009D0080"/>
    <w:rsid w:val="009D0B89"/>
    <w:rsid w:val="009D0C77"/>
    <w:rsid w:val="009D18F5"/>
    <w:rsid w:val="009D2C73"/>
    <w:rsid w:val="009D43FA"/>
    <w:rsid w:val="009D4468"/>
    <w:rsid w:val="009D4A4B"/>
    <w:rsid w:val="009D50DE"/>
    <w:rsid w:val="009D59BE"/>
    <w:rsid w:val="009D7447"/>
    <w:rsid w:val="009E113F"/>
    <w:rsid w:val="009E1C77"/>
    <w:rsid w:val="009E2EE3"/>
    <w:rsid w:val="009E3062"/>
    <w:rsid w:val="009E36AB"/>
    <w:rsid w:val="009E4CEC"/>
    <w:rsid w:val="009E5D18"/>
    <w:rsid w:val="009E6A32"/>
    <w:rsid w:val="009F0990"/>
    <w:rsid w:val="009F0F7E"/>
    <w:rsid w:val="009F18F6"/>
    <w:rsid w:val="009F28B4"/>
    <w:rsid w:val="009F2997"/>
    <w:rsid w:val="009F399A"/>
    <w:rsid w:val="009F3A48"/>
    <w:rsid w:val="009F40F2"/>
    <w:rsid w:val="009F4198"/>
    <w:rsid w:val="009F481A"/>
    <w:rsid w:val="009F4A55"/>
    <w:rsid w:val="009F5023"/>
    <w:rsid w:val="009F5E62"/>
    <w:rsid w:val="009F68E3"/>
    <w:rsid w:val="009F707C"/>
    <w:rsid w:val="009F7FAE"/>
    <w:rsid w:val="00A00391"/>
    <w:rsid w:val="00A01A56"/>
    <w:rsid w:val="00A023EA"/>
    <w:rsid w:val="00A035EF"/>
    <w:rsid w:val="00A04210"/>
    <w:rsid w:val="00A0462B"/>
    <w:rsid w:val="00A049E0"/>
    <w:rsid w:val="00A05533"/>
    <w:rsid w:val="00A07972"/>
    <w:rsid w:val="00A10107"/>
    <w:rsid w:val="00A10303"/>
    <w:rsid w:val="00A10A8D"/>
    <w:rsid w:val="00A10BFC"/>
    <w:rsid w:val="00A118E4"/>
    <w:rsid w:val="00A12610"/>
    <w:rsid w:val="00A126EC"/>
    <w:rsid w:val="00A12772"/>
    <w:rsid w:val="00A13DA7"/>
    <w:rsid w:val="00A13F4C"/>
    <w:rsid w:val="00A1435D"/>
    <w:rsid w:val="00A150B0"/>
    <w:rsid w:val="00A1630B"/>
    <w:rsid w:val="00A163F1"/>
    <w:rsid w:val="00A1669D"/>
    <w:rsid w:val="00A16760"/>
    <w:rsid w:val="00A16761"/>
    <w:rsid w:val="00A1682E"/>
    <w:rsid w:val="00A16B01"/>
    <w:rsid w:val="00A17D6A"/>
    <w:rsid w:val="00A206F0"/>
    <w:rsid w:val="00A22502"/>
    <w:rsid w:val="00A2262F"/>
    <w:rsid w:val="00A2284F"/>
    <w:rsid w:val="00A230EA"/>
    <w:rsid w:val="00A23613"/>
    <w:rsid w:val="00A25111"/>
    <w:rsid w:val="00A25E2B"/>
    <w:rsid w:val="00A2686C"/>
    <w:rsid w:val="00A26E1F"/>
    <w:rsid w:val="00A26FB7"/>
    <w:rsid w:val="00A271E7"/>
    <w:rsid w:val="00A27C6E"/>
    <w:rsid w:val="00A311C0"/>
    <w:rsid w:val="00A315DC"/>
    <w:rsid w:val="00A319A3"/>
    <w:rsid w:val="00A319CE"/>
    <w:rsid w:val="00A31D87"/>
    <w:rsid w:val="00A31F90"/>
    <w:rsid w:val="00A322FF"/>
    <w:rsid w:val="00A33A65"/>
    <w:rsid w:val="00A3474F"/>
    <w:rsid w:val="00A34DAD"/>
    <w:rsid w:val="00A34F1C"/>
    <w:rsid w:val="00A355DC"/>
    <w:rsid w:val="00A35E78"/>
    <w:rsid w:val="00A376EB"/>
    <w:rsid w:val="00A37AB4"/>
    <w:rsid w:val="00A37B48"/>
    <w:rsid w:val="00A40230"/>
    <w:rsid w:val="00A412E9"/>
    <w:rsid w:val="00A41364"/>
    <w:rsid w:val="00A41603"/>
    <w:rsid w:val="00A41E73"/>
    <w:rsid w:val="00A4216B"/>
    <w:rsid w:val="00A42C93"/>
    <w:rsid w:val="00A4319D"/>
    <w:rsid w:val="00A43349"/>
    <w:rsid w:val="00A43B63"/>
    <w:rsid w:val="00A448B1"/>
    <w:rsid w:val="00A44E29"/>
    <w:rsid w:val="00A46112"/>
    <w:rsid w:val="00A461C7"/>
    <w:rsid w:val="00A46921"/>
    <w:rsid w:val="00A471E1"/>
    <w:rsid w:val="00A47225"/>
    <w:rsid w:val="00A47918"/>
    <w:rsid w:val="00A5217D"/>
    <w:rsid w:val="00A5268B"/>
    <w:rsid w:val="00A52742"/>
    <w:rsid w:val="00A52B2F"/>
    <w:rsid w:val="00A53636"/>
    <w:rsid w:val="00A53DC4"/>
    <w:rsid w:val="00A54696"/>
    <w:rsid w:val="00A5606A"/>
    <w:rsid w:val="00A56422"/>
    <w:rsid w:val="00A56799"/>
    <w:rsid w:val="00A569A0"/>
    <w:rsid w:val="00A60574"/>
    <w:rsid w:val="00A60F51"/>
    <w:rsid w:val="00A6165A"/>
    <w:rsid w:val="00A61EF1"/>
    <w:rsid w:val="00A62933"/>
    <w:rsid w:val="00A62954"/>
    <w:rsid w:val="00A62F66"/>
    <w:rsid w:val="00A62FD8"/>
    <w:rsid w:val="00A63214"/>
    <w:rsid w:val="00A635D8"/>
    <w:rsid w:val="00A63929"/>
    <w:rsid w:val="00A63A9C"/>
    <w:rsid w:val="00A646BF"/>
    <w:rsid w:val="00A65408"/>
    <w:rsid w:val="00A65FBA"/>
    <w:rsid w:val="00A66170"/>
    <w:rsid w:val="00A7035D"/>
    <w:rsid w:val="00A718A1"/>
    <w:rsid w:val="00A71A03"/>
    <w:rsid w:val="00A728BF"/>
    <w:rsid w:val="00A72B4F"/>
    <w:rsid w:val="00A72E52"/>
    <w:rsid w:val="00A72FB2"/>
    <w:rsid w:val="00A7345E"/>
    <w:rsid w:val="00A7422F"/>
    <w:rsid w:val="00A75B31"/>
    <w:rsid w:val="00A76BEC"/>
    <w:rsid w:val="00A76E96"/>
    <w:rsid w:val="00A77508"/>
    <w:rsid w:val="00A77B23"/>
    <w:rsid w:val="00A80284"/>
    <w:rsid w:val="00A80B1B"/>
    <w:rsid w:val="00A818E7"/>
    <w:rsid w:val="00A81EB7"/>
    <w:rsid w:val="00A8233C"/>
    <w:rsid w:val="00A8284F"/>
    <w:rsid w:val="00A8334D"/>
    <w:rsid w:val="00A83415"/>
    <w:rsid w:val="00A8432B"/>
    <w:rsid w:val="00A84A28"/>
    <w:rsid w:val="00A84A68"/>
    <w:rsid w:val="00A85A47"/>
    <w:rsid w:val="00A86150"/>
    <w:rsid w:val="00A861B3"/>
    <w:rsid w:val="00A8644E"/>
    <w:rsid w:val="00A87468"/>
    <w:rsid w:val="00A9074A"/>
    <w:rsid w:val="00A918F9"/>
    <w:rsid w:val="00A91AA8"/>
    <w:rsid w:val="00A92544"/>
    <w:rsid w:val="00A92BD9"/>
    <w:rsid w:val="00A942BC"/>
    <w:rsid w:val="00A947E7"/>
    <w:rsid w:val="00A95FB2"/>
    <w:rsid w:val="00A96B56"/>
    <w:rsid w:val="00A979DE"/>
    <w:rsid w:val="00A979ED"/>
    <w:rsid w:val="00AA00F0"/>
    <w:rsid w:val="00AA13D0"/>
    <w:rsid w:val="00AA1939"/>
    <w:rsid w:val="00AA3791"/>
    <w:rsid w:val="00AA3A26"/>
    <w:rsid w:val="00AA3BC6"/>
    <w:rsid w:val="00AA590F"/>
    <w:rsid w:val="00AA5AC1"/>
    <w:rsid w:val="00AA72AA"/>
    <w:rsid w:val="00AA75F0"/>
    <w:rsid w:val="00AA7F10"/>
    <w:rsid w:val="00AB0D63"/>
    <w:rsid w:val="00AB18F0"/>
    <w:rsid w:val="00AB2365"/>
    <w:rsid w:val="00AB314B"/>
    <w:rsid w:val="00AB481B"/>
    <w:rsid w:val="00AB4ADC"/>
    <w:rsid w:val="00AB4E2E"/>
    <w:rsid w:val="00AB4FC3"/>
    <w:rsid w:val="00AB6114"/>
    <w:rsid w:val="00AB7153"/>
    <w:rsid w:val="00AB755C"/>
    <w:rsid w:val="00AB76A9"/>
    <w:rsid w:val="00AC027C"/>
    <w:rsid w:val="00AC0F71"/>
    <w:rsid w:val="00AC16AB"/>
    <w:rsid w:val="00AC1791"/>
    <w:rsid w:val="00AC22E7"/>
    <w:rsid w:val="00AC262B"/>
    <w:rsid w:val="00AC2B4E"/>
    <w:rsid w:val="00AC2D12"/>
    <w:rsid w:val="00AC32C0"/>
    <w:rsid w:val="00AC3394"/>
    <w:rsid w:val="00AC36AE"/>
    <w:rsid w:val="00AC4054"/>
    <w:rsid w:val="00AC414E"/>
    <w:rsid w:val="00AC4825"/>
    <w:rsid w:val="00AC4D0E"/>
    <w:rsid w:val="00AC74F6"/>
    <w:rsid w:val="00AD1181"/>
    <w:rsid w:val="00AD1B4A"/>
    <w:rsid w:val="00AD1FDD"/>
    <w:rsid w:val="00AD3260"/>
    <w:rsid w:val="00AD4033"/>
    <w:rsid w:val="00AD4554"/>
    <w:rsid w:val="00AD4D1C"/>
    <w:rsid w:val="00AD5123"/>
    <w:rsid w:val="00AD57E9"/>
    <w:rsid w:val="00AD5CC3"/>
    <w:rsid w:val="00AD6FCA"/>
    <w:rsid w:val="00AD7164"/>
    <w:rsid w:val="00AD7651"/>
    <w:rsid w:val="00AE14F4"/>
    <w:rsid w:val="00AE197C"/>
    <w:rsid w:val="00AE23B2"/>
    <w:rsid w:val="00AE3610"/>
    <w:rsid w:val="00AE37E0"/>
    <w:rsid w:val="00AE37F9"/>
    <w:rsid w:val="00AE38A5"/>
    <w:rsid w:val="00AE42C2"/>
    <w:rsid w:val="00AE5207"/>
    <w:rsid w:val="00AE69CB"/>
    <w:rsid w:val="00AE7BEE"/>
    <w:rsid w:val="00AF18B2"/>
    <w:rsid w:val="00AF18D7"/>
    <w:rsid w:val="00AF20A6"/>
    <w:rsid w:val="00AF2514"/>
    <w:rsid w:val="00AF2752"/>
    <w:rsid w:val="00AF3946"/>
    <w:rsid w:val="00AF4E91"/>
    <w:rsid w:val="00AF52AC"/>
    <w:rsid w:val="00AF5752"/>
    <w:rsid w:val="00AF6226"/>
    <w:rsid w:val="00AF640E"/>
    <w:rsid w:val="00AF7647"/>
    <w:rsid w:val="00B015C9"/>
    <w:rsid w:val="00B0429F"/>
    <w:rsid w:val="00B04DE9"/>
    <w:rsid w:val="00B058E0"/>
    <w:rsid w:val="00B06464"/>
    <w:rsid w:val="00B06FD8"/>
    <w:rsid w:val="00B074E3"/>
    <w:rsid w:val="00B1005A"/>
    <w:rsid w:val="00B120EC"/>
    <w:rsid w:val="00B123A9"/>
    <w:rsid w:val="00B124D0"/>
    <w:rsid w:val="00B131E2"/>
    <w:rsid w:val="00B13D85"/>
    <w:rsid w:val="00B15B03"/>
    <w:rsid w:val="00B15E58"/>
    <w:rsid w:val="00B1659B"/>
    <w:rsid w:val="00B16860"/>
    <w:rsid w:val="00B20908"/>
    <w:rsid w:val="00B20EFC"/>
    <w:rsid w:val="00B21002"/>
    <w:rsid w:val="00B211DC"/>
    <w:rsid w:val="00B21CD6"/>
    <w:rsid w:val="00B22449"/>
    <w:rsid w:val="00B24C3C"/>
    <w:rsid w:val="00B25081"/>
    <w:rsid w:val="00B250DC"/>
    <w:rsid w:val="00B255F9"/>
    <w:rsid w:val="00B278CA"/>
    <w:rsid w:val="00B3026B"/>
    <w:rsid w:val="00B30735"/>
    <w:rsid w:val="00B31321"/>
    <w:rsid w:val="00B328E8"/>
    <w:rsid w:val="00B3362C"/>
    <w:rsid w:val="00B3375A"/>
    <w:rsid w:val="00B33F0C"/>
    <w:rsid w:val="00B33FE9"/>
    <w:rsid w:val="00B3626E"/>
    <w:rsid w:val="00B362AE"/>
    <w:rsid w:val="00B369FB"/>
    <w:rsid w:val="00B374DD"/>
    <w:rsid w:val="00B375B3"/>
    <w:rsid w:val="00B37A19"/>
    <w:rsid w:val="00B37BE0"/>
    <w:rsid w:val="00B37CE5"/>
    <w:rsid w:val="00B4049C"/>
    <w:rsid w:val="00B41729"/>
    <w:rsid w:val="00B41E18"/>
    <w:rsid w:val="00B42914"/>
    <w:rsid w:val="00B432D0"/>
    <w:rsid w:val="00B434DF"/>
    <w:rsid w:val="00B43FA7"/>
    <w:rsid w:val="00B44522"/>
    <w:rsid w:val="00B45901"/>
    <w:rsid w:val="00B46B4D"/>
    <w:rsid w:val="00B47117"/>
    <w:rsid w:val="00B476FE"/>
    <w:rsid w:val="00B50385"/>
    <w:rsid w:val="00B510BE"/>
    <w:rsid w:val="00B51667"/>
    <w:rsid w:val="00B5176F"/>
    <w:rsid w:val="00B533CC"/>
    <w:rsid w:val="00B536C5"/>
    <w:rsid w:val="00B5558E"/>
    <w:rsid w:val="00B56ACD"/>
    <w:rsid w:val="00B57E7F"/>
    <w:rsid w:val="00B607D2"/>
    <w:rsid w:val="00B61ACD"/>
    <w:rsid w:val="00B627AA"/>
    <w:rsid w:val="00B6405C"/>
    <w:rsid w:val="00B64234"/>
    <w:rsid w:val="00B65348"/>
    <w:rsid w:val="00B65921"/>
    <w:rsid w:val="00B66800"/>
    <w:rsid w:val="00B66F78"/>
    <w:rsid w:val="00B67C52"/>
    <w:rsid w:val="00B70904"/>
    <w:rsid w:val="00B70CBE"/>
    <w:rsid w:val="00B7117A"/>
    <w:rsid w:val="00B72162"/>
    <w:rsid w:val="00B7218A"/>
    <w:rsid w:val="00B72364"/>
    <w:rsid w:val="00B72981"/>
    <w:rsid w:val="00B72D60"/>
    <w:rsid w:val="00B730A2"/>
    <w:rsid w:val="00B7320D"/>
    <w:rsid w:val="00B739BE"/>
    <w:rsid w:val="00B7492E"/>
    <w:rsid w:val="00B749A1"/>
    <w:rsid w:val="00B74B5D"/>
    <w:rsid w:val="00B755E4"/>
    <w:rsid w:val="00B77239"/>
    <w:rsid w:val="00B777C4"/>
    <w:rsid w:val="00B77930"/>
    <w:rsid w:val="00B809C3"/>
    <w:rsid w:val="00B80A82"/>
    <w:rsid w:val="00B811CD"/>
    <w:rsid w:val="00B81655"/>
    <w:rsid w:val="00B82064"/>
    <w:rsid w:val="00B8327E"/>
    <w:rsid w:val="00B8379D"/>
    <w:rsid w:val="00B83962"/>
    <w:rsid w:val="00B85B7B"/>
    <w:rsid w:val="00B86339"/>
    <w:rsid w:val="00B873B1"/>
    <w:rsid w:val="00B903B1"/>
    <w:rsid w:val="00B91EBD"/>
    <w:rsid w:val="00B92E87"/>
    <w:rsid w:val="00B931E6"/>
    <w:rsid w:val="00B94009"/>
    <w:rsid w:val="00B942DD"/>
    <w:rsid w:val="00B9466F"/>
    <w:rsid w:val="00B946A9"/>
    <w:rsid w:val="00B9479F"/>
    <w:rsid w:val="00B95515"/>
    <w:rsid w:val="00B95BDD"/>
    <w:rsid w:val="00B9626D"/>
    <w:rsid w:val="00B96428"/>
    <w:rsid w:val="00B96D5C"/>
    <w:rsid w:val="00B973F9"/>
    <w:rsid w:val="00B9756F"/>
    <w:rsid w:val="00B9799B"/>
    <w:rsid w:val="00B97AF0"/>
    <w:rsid w:val="00B97DCD"/>
    <w:rsid w:val="00BA00DD"/>
    <w:rsid w:val="00BA02A9"/>
    <w:rsid w:val="00BA04F3"/>
    <w:rsid w:val="00BA0538"/>
    <w:rsid w:val="00BA106C"/>
    <w:rsid w:val="00BA1809"/>
    <w:rsid w:val="00BA1D6A"/>
    <w:rsid w:val="00BA1E73"/>
    <w:rsid w:val="00BA2B7D"/>
    <w:rsid w:val="00BA2E5C"/>
    <w:rsid w:val="00BA348E"/>
    <w:rsid w:val="00BA378F"/>
    <w:rsid w:val="00BA4380"/>
    <w:rsid w:val="00BA4D32"/>
    <w:rsid w:val="00BA60B9"/>
    <w:rsid w:val="00BB00FD"/>
    <w:rsid w:val="00BB056C"/>
    <w:rsid w:val="00BB0666"/>
    <w:rsid w:val="00BB0713"/>
    <w:rsid w:val="00BB15EE"/>
    <w:rsid w:val="00BB1639"/>
    <w:rsid w:val="00BB1CB4"/>
    <w:rsid w:val="00BB3E69"/>
    <w:rsid w:val="00BB4A23"/>
    <w:rsid w:val="00BB51B7"/>
    <w:rsid w:val="00BB5445"/>
    <w:rsid w:val="00BB570E"/>
    <w:rsid w:val="00BB5B34"/>
    <w:rsid w:val="00BB5D97"/>
    <w:rsid w:val="00BB5EF7"/>
    <w:rsid w:val="00BB6324"/>
    <w:rsid w:val="00BB63BC"/>
    <w:rsid w:val="00BB7831"/>
    <w:rsid w:val="00BB7F47"/>
    <w:rsid w:val="00BC02C4"/>
    <w:rsid w:val="00BC03E5"/>
    <w:rsid w:val="00BC0EE5"/>
    <w:rsid w:val="00BC2B47"/>
    <w:rsid w:val="00BC2C3F"/>
    <w:rsid w:val="00BC2D19"/>
    <w:rsid w:val="00BC34DF"/>
    <w:rsid w:val="00BC365C"/>
    <w:rsid w:val="00BC475F"/>
    <w:rsid w:val="00BC4EE7"/>
    <w:rsid w:val="00BC5E56"/>
    <w:rsid w:val="00BC5F5C"/>
    <w:rsid w:val="00BC61F8"/>
    <w:rsid w:val="00BC6A2D"/>
    <w:rsid w:val="00BC753B"/>
    <w:rsid w:val="00BC7B80"/>
    <w:rsid w:val="00BD06B2"/>
    <w:rsid w:val="00BD06E7"/>
    <w:rsid w:val="00BD0C65"/>
    <w:rsid w:val="00BD1183"/>
    <w:rsid w:val="00BD243D"/>
    <w:rsid w:val="00BD2533"/>
    <w:rsid w:val="00BD260B"/>
    <w:rsid w:val="00BD39BE"/>
    <w:rsid w:val="00BD5195"/>
    <w:rsid w:val="00BD5C76"/>
    <w:rsid w:val="00BD5F13"/>
    <w:rsid w:val="00BD7E69"/>
    <w:rsid w:val="00BE01B8"/>
    <w:rsid w:val="00BE0384"/>
    <w:rsid w:val="00BE0718"/>
    <w:rsid w:val="00BE101E"/>
    <w:rsid w:val="00BE13D9"/>
    <w:rsid w:val="00BE19D2"/>
    <w:rsid w:val="00BE1E32"/>
    <w:rsid w:val="00BE24B0"/>
    <w:rsid w:val="00BE28C1"/>
    <w:rsid w:val="00BE2F68"/>
    <w:rsid w:val="00BE2F80"/>
    <w:rsid w:val="00BE3A58"/>
    <w:rsid w:val="00BE40CA"/>
    <w:rsid w:val="00BE46A9"/>
    <w:rsid w:val="00BE4C05"/>
    <w:rsid w:val="00BE4F90"/>
    <w:rsid w:val="00BE51AC"/>
    <w:rsid w:val="00BE5A55"/>
    <w:rsid w:val="00BE60FB"/>
    <w:rsid w:val="00BE68E2"/>
    <w:rsid w:val="00BE6E6E"/>
    <w:rsid w:val="00BE6F7F"/>
    <w:rsid w:val="00BE6FB1"/>
    <w:rsid w:val="00BE7D8B"/>
    <w:rsid w:val="00BE7DB0"/>
    <w:rsid w:val="00BE7F2E"/>
    <w:rsid w:val="00BF0ACC"/>
    <w:rsid w:val="00BF0FDA"/>
    <w:rsid w:val="00BF11A9"/>
    <w:rsid w:val="00BF1CAA"/>
    <w:rsid w:val="00BF1D02"/>
    <w:rsid w:val="00BF1FE2"/>
    <w:rsid w:val="00BF2BF3"/>
    <w:rsid w:val="00BF3430"/>
    <w:rsid w:val="00BF39C6"/>
    <w:rsid w:val="00BF3AD2"/>
    <w:rsid w:val="00BF3AD9"/>
    <w:rsid w:val="00BF3C9C"/>
    <w:rsid w:val="00BF433C"/>
    <w:rsid w:val="00BF5BE3"/>
    <w:rsid w:val="00BF6752"/>
    <w:rsid w:val="00C013CA"/>
    <w:rsid w:val="00C01A02"/>
    <w:rsid w:val="00C01E9A"/>
    <w:rsid w:val="00C0204D"/>
    <w:rsid w:val="00C02A59"/>
    <w:rsid w:val="00C03131"/>
    <w:rsid w:val="00C04E39"/>
    <w:rsid w:val="00C05759"/>
    <w:rsid w:val="00C072DC"/>
    <w:rsid w:val="00C0749E"/>
    <w:rsid w:val="00C102CC"/>
    <w:rsid w:val="00C10A1F"/>
    <w:rsid w:val="00C127DF"/>
    <w:rsid w:val="00C13D01"/>
    <w:rsid w:val="00C13E70"/>
    <w:rsid w:val="00C1451B"/>
    <w:rsid w:val="00C15484"/>
    <w:rsid w:val="00C15F22"/>
    <w:rsid w:val="00C17E2D"/>
    <w:rsid w:val="00C2040F"/>
    <w:rsid w:val="00C20804"/>
    <w:rsid w:val="00C21004"/>
    <w:rsid w:val="00C213EE"/>
    <w:rsid w:val="00C22230"/>
    <w:rsid w:val="00C22E59"/>
    <w:rsid w:val="00C22F33"/>
    <w:rsid w:val="00C2374E"/>
    <w:rsid w:val="00C237A5"/>
    <w:rsid w:val="00C23891"/>
    <w:rsid w:val="00C24554"/>
    <w:rsid w:val="00C24771"/>
    <w:rsid w:val="00C25909"/>
    <w:rsid w:val="00C25FB5"/>
    <w:rsid w:val="00C2623E"/>
    <w:rsid w:val="00C2628E"/>
    <w:rsid w:val="00C264C5"/>
    <w:rsid w:val="00C27AD8"/>
    <w:rsid w:val="00C27E96"/>
    <w:rsid w:val="00C301E1"/>
    <w:rsid w:val="00C30F10"/>
    <w:rsid w:val="00C31B5F"/>
    <w:rsid w:val="00C32943"/>
    <w:rsid w:val="00C330B5"/>
    <w:rsid w:val="00C33FD4"/>
    <w:rsid w:val="00C34CE2"/>
    <w:rsid w:val="00C3528D"/>
    <w:rsid w:val="00C3603B"/>
    <w:rsid w:val="00C363EA"/>
    <w:rsid w:val="00C37184"/>
    <w:rsid w:val="00C37295"/>
    <w:rsid w:val="00C3775F"/>
    <w:rsid w:val="00C37F97"/>
    <w:rsid w:val="00C40639"/>
    <w:rsid w:val="00C4080E"/>
    <w:rsid w:val="00C412AA"/>
    <w:rsid w:val="00C41BF2"/>
    <w:rsid w:val="00C42658"/>
    <w:rsid w:val="00C42ECF"/>
    <w:rsid w:val="00C43A13"/>
    <w:rsid w:val="00C45A53"/>
    <w:rsid w:val="00C4694E"/>
    <w:rsid w:val="00C46E19"/>
    <w:rsid w:val="00C524B2"/>
    <w:rsid w:val="00C531E0"/>
    <w:rsid w:val="00C5337E"/>
    <w:rsid w:val="00C54276"/>
    <w:rsid w:val="00C545CA"/>
    <w:rsid w:val="00C546D6"/>
    <w:rsid w:val="00C54A99"/>
    <w:rsid w:val="00C561DB"/>
    <w:rsid w:val="00C569E6"/>
    <w:rsid w:val="00C56EE0"/>
    <w:rsid w:val="00C60624"/>
    <w:rsid w:val="00C61C45"/>
    <w:rsid w:val="00C61CE3"/>
    <w:rsid w:val="00C6286B"/>
    <w:rsid w:val="00C62E18"/>
    <w:rsid w:val="00C6368C"/>
    <w:rsid w:val="00C64916"/>
    <w:rsid w:val="00C64ADB"/>
    <w:rsid w:val="00C652BB"/>
    <w:rsid w:val="00C654C4"/>
    <w:rsid w:val="00C656CF"/>
    <w:rsid w:val="00C65AB0"/>
    <w:rsid w:val="00C66F58"/>
    <w:rsid w:val="00C6727F"/>
    <w:rsid w:val="00C67289"/>
    <w:rsid w:val="00C67534"/>
    <w:rsid w:val="00C70132"/>
    <w:rsid w:val="00C703D6"/>
    <w:rsid w:val="00C708D1"/>
    <w:rsid w:val="00C70B82"/>
    <w:rsid w:val="00C71786"/>
    <w:rsid w:val="00C71D1E"/>
    <w:rsid w:val="00C7281A"/>
    <w:rsid w:val="00C7372D"/>
    <w:rsid w:val="00C743B9"/>
    <w:rsid w:val="00C753FA"/>
    <w:rsid w:val="00C75DFB"/>
    <w:rsid w:val="00C75E9D"/>
    <w:rsid w:val="00C7696E"/>
    <w:rsid w:val="00C7742E"/>
    <w:rsid w:val="00C777A4"/>
    <w:rsid w:val="00C77CC1"/>
    <w:rsid w:val="00C80C36"/>
    <w:rsid w:val="00C80E1E"/>
    <w:rsid w:val="00C80E7F"/>
    <w:rsid w:val="00C812E5"/>
    <w:rsid w:val="00C82271"/>
    <w:rsid w:val="00C82D33"/>
    <w:rsid w:val="00C82EE7"/>
    <w:rsid w:val="00C83C58"/>
    <w:rsid w:val="00C84069"/>
    <w:rsid w:val="00C848AE"/>
    <w:rsid w:val="00C8573B"/>
    <w:rsid w:val="00C85D78"/>
    <w:rsid w:val="00C86631"/>
    <w:rsid w:val="00C86ED3"/>
    <w:rsid w:val="00C86F64"/>
    <w:rsid w:val="00C87A71"/>
    <w:rsid w:val="00C90A0F"/>
    <w:rsid w:val="00C90AFF"/>
    <w:rsid w:val="00C9345A"/>
    <w:rsid w:val="00C946B6"/>
    <w:rsid w:val="00C95065"/>
    <w:rsid w:val="00C95186"/>
    <w:rsid w:val="00C95E23"/>
    <w:rsid w:val="00C95EDF"/>
    <w:rsid w:val="00C96425"/>
    <w:rsid w:val="00C973EE"/>
    <w:rsid w:val="00C974E1"/>
    <w:rsid w:val="00CA0139"/>
    <w:rsid w:val="00CA0C48"/>
    <w:rsid w:val="00CA0D93"/>
    <w:rsid w:val="00CA1560"/>
    <w:rsid w:val="00CA1A0C"/>
    <w:rsid w:val="00CA388E"/>
    <w:rsid w:val="00CA3891"/>
    <w:rsid w:val="00CA3F86"/>
    <w:rsid w:val="00CA426C"/>
    <w:rsid w:val="00CA4F05"/>
    <w:rsid w:val="00CA67EF"/>
    <w:rsid w:val="00CA7ABA"/>
    <w:rsid w:val="00CB029E"/>
    <w:rsid w:val="00CB05BA"/>
    <w:rsid w:val="00CB1C07"/>
    <w:rsid w:val="00CB25B4"/>
    <w:rsid w:val="00CB32BC"/>
    <w:rsid w:val="00CB4D50"/>
    <w:rsid w:val="00CB5004"/>
    <w:rsid w:val="00CB6121"/>
    <w:rsid w:val="00CB7D2D"/>
    <w:rsid w:val="00CC05A3"/>
    <w:rsid w:val="00CC092B"/>
    <w:rsid w:val="00CC1242"/>
    <w:rsid w:val="00CC1C25"/>
    <w:rsid w:val="00CC271C"/>
    <w:rsid w:val="00CC29D9"/>
    <w:rsid w:val="00CC319C"/>
    <w:rsid w:val="00CC39E5"/>
    <w:rsid w:val="00CC3C34"/>
    <w:rsid w:val="00CC459B"/>
    <w:rsid w:val="00CC45B1"/>
    <w:rsid w:val="00CC46CC"/>
    <w:rsid w:val="00CC4A27"/>
    <w:rsid w:val="00CC52C8"/>
    <w:rsid w:val="00CC542A"/>
    <w:rsid w:val="00CC54EB"/>
    <w:rsid w:val="00CC6354"/>
    <w:rsid w:val="00CC72CA"/>
    <w:rsid w:val="00CC7E67"/>
    <w:rsid w:val="00CD097B"/>
    <w:rsid w:val="00CD0B2A"/>
    <w:rsid w:val="00CD10B8"/>
    <w:rsid w:val="00CD122A"/>
    <w:rsid w:val="00CD12E8"/>
    <w:rsid w:val="00CD17E5"/>
    <w:rsid w:val="00CD20B0"/>
    <w:rsid w:val="00CD2321"/>
    <w:rsid w:val="00CD2424"/>
    <w:rsid w:val="00CD29C1"/>
    <w:rsid w:val="00CD319C"/>
    <w:rsid w:val="00CD35A6"/>
    <w:rsid w:val="00CD3A54"/>
    <w:rsid w:val="00CD42F8"/>
    <w:rsid w:val="00CD4B77"/>
    <w:rsid w:val="00CD4CFC"/>
    <w:rsid w:val="00CD55E0"/>
    <w:rsid w:val="00CD61FD"/>
    <w:rsid w:val="00CD6258"/>
    <w:rsid w:val="00CD6C74"/>
    <w:rsid w:val="00CD6DAC"/>
    <w:rsid w:val="00CD6EEB"/>
    <w:rsid w:val="00CD7EDA"/>
    <w:rsid w:val="00CE01F7"/>
    <w:rsid w:val="00CE1EFD"/>
    <w:rsid w:val="00CE2C30"/>
    <w:rsid w:val="00CE30BB"/>
    <w:rsid w:val="00CE3423"/>
    <w:rsid w:val="00CE3831"/>
    <w:rsid w:val="00CE385C"/>
    <w:rsid w:val="00CE3F2F"/>
    <w:rsid w:val="00CE48C4"/>
    <w:rsid w:val="00CE48F0"/>
    <w:rsid w:val="00CE569C"/>
    <w:rsid w:val="00CE5858"/>
    <w:rsid w:val="00CE6297"/>
    <w:rsid w:val="00CE6728"/>
    <w:rsid w:val="00CE6F06"/>
    <w:rsid w:val="00CF00FC"/>
    <w:rsid w:val="00CF0508"/>
    <w:rsid w:val="00CF06F6"/>
    <w:rsid w:val="00CF09EC"/>
    <w:rsid w:val="00CF0D30"/>
    <w:rsid w:val="00CF2DAA"/>
    <w:rsid w:val="00CF32B9"/>
    <w:rsid w:val="00CF33CC"/>
    <w:rsid w:val="00CF4829"/>
    <w:rsid w:val="00CF5FB1"/>
    <w:rsid w:val="00CF6360"/>
    <w:rsid w:val="00CF6D58"/>
    <w:rsid w:val="00CF7A2A"/>
    <w:rsid w:val="00D011A9"/>
    <w:rsid w:val="00D02054"/>
    <w:rsid w:val="00D02E6F"/>
    <w:rsid w:val="00D04195"/>
    <w:rsid w:val="00D041AB"/>
    <w:rsid w:val="00D04AE4"/>
    <w:rsid w:val="00D0553B"/>
    <w:rsid w:val="00D06D20"/>
    <w:rsid w:val="00D07A62"/>
    <w:rsid w:val="00D07EFD"/>
    <w:rsid w:val="00D10492"/>
    <w:rsid w:val="00D11904"/>
    <w:rsid w:val="00D11928"/>
    <w:rsid w:val="00D121B8"/>
    <w:rsid w:val="00D13D57"/>
    <w:rsid w:val="00D1465E"/>
    <w:rsid w:val="00D14E0C"/>
    <w:rsid w:val="00D164D3"/>
    <w:rsid w:val="00D17048"/>
    <w:rsid w:val="00D1754E"/>
    <w:rsid w:val="00D2025F"/>
    <w:rsid w:val="00D21286"/>
    <w:rsid w:val="00D21C29"/>
    <w:rsid w:val="00D21F92"/>
    <w:rsid w:val="00D236E9"/>
    <w:rsid w:val="00D2488F"/>
    <w:rsid w:val="00D24B23"/>
    <w:rsid w:val="00D276E0"/>
    <w:rsid w:val="00D2770D"/>
    <w:rsid w:val="00D27CA3"/>
    <w:rsid w:val="00D32982"/>
    <w:rsid w:val="00D3300F"/>
    <w:rsid w:val="00D33DEC"/>
    <w:rsid w:val="00D3698C"/>
    <w:rsid w:val="00D36DEA"/>
    <w:rsid w:val="00D36EF8"/>
    <w:rsid w:val="00D37D30"/>
    <w:rsid w:val="00D41139"/>
    <w:rsid w:val="00D41E4E"/>
    <w:rsid w:val="00D423F1"/>
    <w:rsid w:val="00D4326D"/>
    <w:rsid w:val="00D4480A"/>
    <w:rsid w:val="00D44FB1"/>
    <w:rsid w:val="00D45201"/>
    <w:rsid w:val="00D46D11"/>
    <w:rsid w:val="00D46E70"/>
    <w:rsid w:val="00D478D2"/>
    <w:rsid w:val="00D5119A"/>
    <w:rsid w:val="00D518F0"/>
    <w:rsid w:val="00D52E97"/>
    <w:rsid w:val="00D53601"/>
    <w:rsid w:val="00D5448E"/>
    <w:rsid w:val="00D552DB"/>
    <w:rsid w:val="00D5650B"/>
    <w:rsid w:val="00D57308"/>
    <w:rsid w:val="00D578D6"/>
    <w:rsid w:val="00D6015A"/>
    <w:rsid w:val="00D61AAF"/>
    <w:rsid w:val="00D61ACD"/>
    <w:rsid w:val="00D63236"/>
    <w:rsid w:val="00D63DF2"/>
    <w:rsid w:val="00D6469A"/>
    <w:rsid w:val="00D64A8A"/>
    <w:rsid w:val="00D66062"/>
    <w:rsid w:val="00D67331"/>
    <w:rsid w:val="00D70E87"/>
    <w:rsid w:val="00D7181B"/>
    <w:rsid w:val="00D718E8"/>
    <w:rsid w:val="00D72B18"/>
    <w:rsid w:val="00D7315E"/>
    <w:rsid w:val="00D73474"/>
    <w:rsid w:val="00D73AE8"/>
    <w:rsid w:val="00D73D52"/>
    <w:rsid w:val="00D74999"/>
    <w:rsid w:val="00D752FD"/>
    <w:rsid w:val="00D755B8"/>
    <w:rsid w:val="00D75C16"/>
    <w:rsid w:val="00D81E40"/>
    <w:rsid w:val="00D822EF"/>
    <w:rsid w:val="00D832AF"/>
    <w:rsid w:val="00D835AA"/>
    <w:rsid w:val="00D8374E"/>
    <w:rsid w:val="00D8393D"/>
    <w:rsid w:val="00D84FBA"/>
    <w:rsid w:val="00D873F5"/>
    <w:rsid w:val="00D9074E"/>
    <w:rsid w:val="00D90753"/>
    <w:rsid w:val="00D9120D"/>
    <w:rsid w:val="00D92D09"/>
    <w:rsid w:val="00D94448"/>
    <w:rsid w:val="00D945AB"/>
    <w:rsid w:val="00D94FB5"/>
    <w:rsid w:val="00D95183"/>
    <w:rsid w:val="00D9535B"/>
    <w:rsid w:val="00D953B9"/>
    <w:rsid w:val="00D95A61"/>
    <w:rsid w:val="00D96D5A"/>
    <w:rsid w:val="00D96FEF"/>
    <w:rsid w:val="00D97235"/>
    <w:rsid w:val="00D972DA"/>
    <w:rsid w:val="00D974BD"/>
    <w:rsid w:val="00D97639"/>
    <w:rsid w:val="00D9787E"/>
    <w:rsid w:val="00D979DF"/>
    <w:rsid w:val="00DA01F9"/>
    <w:rsid w:val="00DA0FF9"/>
    <w:rsid w:val="00DA1160"/>
    <w:rsid w:val="00DA12F5"/>
    <w:rsid w:val="00DA303A"/>
    <w:rsid w:val="00DA3B71"/>
    <w:rsid w:val="00DA42D3"/>
    <w:rsid w:val="00DA545C"/>
    <w:rsid w:val="00DA5B2B"/>
    <w:rsid w:val="00DA6825"/>
    <w:rsid w:val="00DA7786"/>
    <w:rsid w:val="00DA781B"/>
    <w:rsid w:val="00DA7E88"/>
    <w:rsid w:val="00DB08B3"/>
    <w:rsid w:val="00DB1AEA"/>
    <w:rsid w:val="00DB1C55"/>
    <w:rsid w:val="00DB1DC7"/>
    <w:rsid w:val="00DB2414"/>
    <w:rsid w:val="00DB3419"/>
    <w:rsid w:val="00DB3A50"/>
    <w:rsid w:val="00DB3E61"/>
    <w:rsid w:val="00DB4858"/>
    <w:rsid w:val="00DB4ADF"/>
    <w:rsid w:val="00DB59DD"/>
    <w:rsid w:val="00DB5ECA"/>
    <w:rsid w:val="00DB6EBA"/>
    <w:rsid w:val="00DB6FA9"/>
    <w:rsid w:val="00DC0738"/>
    <w:rsid w:val="00DC0AEB"/>
    <w:rsid w:val="00DC2193"/>
    <w:rsid w:val="00DC2561"/>
    <w:rsid w:val="00DC348C"/>
    <w:rsid w:val="00DC3B4C"/>
    <w:rsid w:val="00DC48E2"/>
    <w:rsid w:val="00DC55FB"/>
    <w:rsid w:val="00DC634B"/>
    <w:rsid w:val="00DC66B3"/>
    <w:rsid w:val="00DC6DE0"/>
    <w:rsid w:val="00DD178A"/>
    <w:rsid w:val="00DD1EF4"/>
    <w:rsid w:val="00DD3264"/>
    <w:rsid w:val="00DD391A"/>
    <w:rsid w:val="00DD3E4E"/>
    <w:rsid w:val="00DD4194"/>
    <w:rsid w:val="00DD5C0B"/>
    <w:rsid w:val="00DD61DC"/>
    <w:rsid w:val="00DD6E50"/>
    <w:rsid w:val="00DD76AB"/>
    <w:rsid w:val="00DE1F76"/>
    <w:rsid w:val="00DE22F3"/>
    <w:rsid w:val="00DE236F"/>
    <w:rsid w:val="00DE31D9"/>
    <w:rsid w:val="00DE3AB3"/>
    <w:rsid w:val="00DE4629"/>
    <w:rsid w:val="00DE7643"/>
    <w:rsid w:val="00DE7986"/>
    <w:rsid w:val="00DF04F6"/>
    <w:rsid w:val="00DF0510"/>
    <w:rsid w:val="00DF0B84"/>
    <w:rsid w:val="00DF14DF"/>
    <w:rsid w:val="00DF17F3"/>
    <w:rsid w:val="00DF261A"/>
    <w:rsid w:val="00DF35F7"/>
    <w:rsid w:val="00DF4171"/>
    <w:rsid w:val="00DF6835"/>
    <w:rsid w:val="00DF6868"/>
    <w:rsid w:val="00DF6DD2"/>
    <w:rsid w:val="00DF72C6"/>
    <w:rsid w:val="00DF733B"/>
    <w:rsid w:val="00DF7898"/>
    <w:rsid w:val="00E0029F"/>
    <w:rsid w:val="00E02D44"/>
    <w:rsid w:val="00E03F31"/>
    <w:rsid w:val="00E050ED"/>
    <w:rsid w:val="00E0576E"/>
    <w:rsid w:val="00E06200"/>
    <w:rsid w:val="00E06334"/>
    <w:rsid w:val="00E06DA8"/>
    <w:rsid w:val="00E0710C"/>
    <w:rsid w:val="00E07C91"/>
    <w:rsid w:val="00E108ED"/>
    <w:rsid w:val="00E109F6"/>
    <w:rsid w:val="00E10B4A"/>
    <w:rsid w:val="00E1221E"/>
    <w:rsid w:val="00E123BD"/>
    <w:rsid w:val="00E123CC"/>
    <w:rsid w:val="00E131B5"/>
    <w:rsid w:val="00E13206"/>
    <w:rsid w:val="00E14EB0"/>
    <w:rsid w:val="00E15139"/>
    <w:rsid w:val="00E15EB4"/>
    <w:rsid w:val="00E16873"/>
    <w:rsid w:val="00E16C4E"/>
    <w:rsid w:val="00E17ED1"/>
    <w:rsid w:val="00E20169"/>
    <w:rsid w:val="00E20584"/>
    <w:rsid w:val="00E21A05"/>
    <w:rsid w:val="00E21C94"/>
    <w:rsid w:val="00E22D4F"/>
    <w:rsid w:val="00E242E6"/>
    <w:rsid w:val="00E24E28"/>
    <w:rsid w:val="00E251DF"/>
    <w:rsid w:val="00E252C4"/>
    <w:rsid w:val="00E2539A"/>
    <w:rsid w:val="00E264BA"/>
    <w:rsid w:val="00E26645"/>
    <w:rsid w:val="00E26A70"/>
    <w:rsid w:val="00E314D8"/>
    <w:rsid w:val="00E316E4"/>
    <w:rsid w:val="00E31FB3"/>
    <w:rsid w:val="00E33460"/>
    <w:rsid w:val="00E336B3"/>
    <w:rsid w:val="00E33717"/>
    <w:rsid w:val="00E33C3F"/>
    <w:rsid w:val="00E345C2"/>
    <w:rsid w:val="00E34BC2"/>
    <w:rsid w:val="00E358EC"/>
    <w:rsid w:val="00E368EE"/>
    <w:rsid w:val="00E36DB3"/>
    <w:rsid w:val="00E3775D"/>
    <w:rsid w:val="00E37D1A"/>
    <w:rsid w:val="00E40330"/>
    <w:rsid w:val="00E40EA5"/>
    <w:rsid w:val="00E40F36"/>
    <w:rsid w:val="00E42219"/>
    <w:rsid w:val="00E426CE"/>
    <w:rsid w:val="00E42B8F"/>
    <w:rsid w:val="00E42D28"/>
    <w:rsid w:val="00E43A24"/>
    <w:rsid w:val="00E469EF"/>
    <w:rsid w:val="00E4701C"/>
    <w:rsid w:val="00E471DE"/>
    <w:rsid w:val="00E47B2F"/>
    <w:rsid w:val="00E50C5D"/>
    <w:rsid w:val="00E50F31"/>
    <w:rsid w:val="00E51A9E"/>
    <w:rsid w:val="00E52827"/>
    <w:rsid w:val="00E53C32"/>
    <w:rsid w:val="00E54439"/>
    <w:rsid w:val="00E555A3"/>
    <w:rsid w:val="00E5579D"/>
    <w:rsid w:val="00E55D42"/>
    <w:rsid w:val="00E570FE"/>
    <w:rsid w:val="00E57D31"/>
    <w:rsid w:val="00E57F0B"/>
    <w:rsid w:val="00E6054B"/>
    <w:rsid w:val="00E61BF0"/>
    <w:rsid w:val="00E6204E"/>
    <w:rsid w:val="00E6268B"/>
    <w:rsid w:val="00E6361F"/>
    <w:rsid w:val="00E64989"/>
    <w:rsid w:val="00E6499F"/>
    <w:rsid w:val="00E6566C"/>
    <w:rsid w:val="00E65F90"/>
    <w:rsid w:val="00E674A7"/>
    <w:rsid w:val="00E67BEB"/>
    <w:rsid w:val="00E733C7"/>
    <w:rsid w:val="00E73462"/>
    <w:rsid w:val="00E739B7"/>
    <w:rsid w:val="00E73CC2"/>
    <w:rsid w:val="00E7400E"/>
    <w:rsid w:val="00E744D5"/>
    <w:rsid w:val="00E7474A"/>
    <w:rsid w:val="00E74BEF"/>
    <w:rsid w:val="00E7588B"/>
    <w:rsid w:val="00E765F2"/>
    <w:rsid w:val="00E779B1"/>
    <w:rsid w:val="00E77A3E"/>
    <w:rsid w:val="00E80C39"/>
    <w:rsid w:val="00E812CB"/>
    <w:rsid w:val="00E812E4"/>
    <w:rsid w:val="00E832D5"/>
    <w:rsid w:val="00E834B6"/>
    <w:rsid w:val="00E838D2"/>
    <w:rsid w:val="00E83EC4"/>
    <w:rsid w:val="00E850BC"/>
    <w:rsid w:val="00E86777"/>
    <w:rsid w:val="00E87CBA"/>
    <w:rsid w:val="00E87F29"/>
    <w:rsid w:val="00E91199"/>
    <w:rsid w:val="00E91C05"/>
    <w:rsid w:val="00E920A7"/>
    <w:rsid w:val="00E92AB4"/>
    <w:rsid w:val="00E92EF0"/>
    <w:rsid w:val="00E932A9"/>
    <w:rsid w:val="00E933CC"/>
    <w:rsid w:val="00E940C4"/>
    <w:rsid w:val="00E94A2C"/>
    <w:rsid w:val="00E95D12"/>
    <w:rsid w:val="00E9681E"/>
    <w:rsid w:val="00E96FF7"/>
    <w:rsid w:val="00E97EE6"/>
    <w:rsid w:val="00EA004D"/>
    <w:rsid w:val="00EA13C6"/>
    <w:rsid w:val="00EA1421"/>
    <w:rsid w:val="00EA218E"/>
    <w:rsid w:val="00EA2A3C"/>
    <w:rsid w:val="00EA2D05"/>
    <w:rsid w:val="00EA307B"/>
    <w:rsid w:val="00EA3276"/>
    <w:rsid w:val="00EA3594"/>
    <w:rsid w:val="00EA35D7"/>
    <w:rsid w:val="00EA3DCD"/>
    <w:rsid w:val="00EA4E72"/>
    <w:rsid w:val="00EA6960"/>
    <w:rsid w:val="00EA6FB1"/>
    <w:rsid w:val="00EA7538"/>
    <w:rsid w:val="00EA7729"/>
    <w:rsid w:val="00EA7AA1"/>
    <w:rsid w:val="00EB11B4"/>
    <w:rsid w:val="00EB1506"/>
    <w:rsid w:val="00EB2699"/>
    <w:rsid w:val="00EB34B7"/>
    <w:rsid w:val="00EB38EB"/>
    <w:rsid w:val="00EB3A12"/>
    <w:rsid w:val="00EB41C4"/>
    <w:rsid w:val="00EB42D6"/>
    <w:rsid w:val="00EB465A"/>
    <w:rsid w:val="00EB5286"/>
    <w:rsid w:val="00EB67B4"/>
    <w:rsid w:val="00EB69CF"/>
    <w:rsid w:val="00EB7154"/>
    <w:rsid w:val="00EB772A"/>
    <w:rsid w:val="00EC0F9D"/>
    <w:rsid w:val="00EC106A"/>
    <w:rsid w:val="00EC244C"/>
    <w:rsid w:val="00EC3CED"/>
    <w:rsid w:val="00EC3E68"/>
    <w:rsid w:val="00EC4265"/>
    <w:rsid w:val="00EC45A1"/>
    <w:rsid w:val="00EC527B"/>
    <w:rsid w:val="00EC5322"/>
    <w:rsid w:val="00EC6F88"/>
    <w:rsid w:val="00ED159A"/>
    <w:rsid w:val="00ED245E"/>
    <w:rsid w:val="00ED2A5F"/>
    <w:rsid w:val="00ED3F7A"/>
    <w:rsid w:val="00ED42CA"/>
    <w:rsid w:val="00ED469B"/>
    <w:rsid w:val="00ED4997"/>
    <w:rsid w:val="00ED4ED1"/>
    <w:rsid w:val="00ED56C4"/>
    <w:rsid w:val="00ED5838"/>
    <w:rsid w:val="00ED6CA2"/>
    <w:rsid w:val="00ED70A8"/>
    <w:rsid w:val="00ED7460"/>
    <w:rsid w:val="00ED7F79"/>
    <w:rsid w:val="00EE00C2"/>
    <w:rsid w:val="00EE090C"/>
    <w:rsid w:val="00EE0A5E"/>
    <w:rsid w:val="00EE1104"/>
    <w:rsid w:val="00EE1552"/>
    <w:rsid w:val="00EE170C"/>
    <w:rsid w:val="00EE1A0C"/>
    <w:rsid w:val="00EE4180"/>
    <w:rsid w:val="00EE4D85"/>
    <w:rsid w:val="00EE55AE"/>
    <w:rsid w:val="00EE6B88"/>
    <w:rsid w:val="00EE7163"/>
    <w:rsid w:val="00EE7213"/>
    <w:rsid w:val="00EE7C6C"/>
    <w:rsid w:val="00EE7DF1"/>
    <w:rsid w:val="00EF06CF"/>
    <w:rsid w:val="00EF0925"/>
    <w:rsid w:val="00EF0AD8"/>
    <w:rsid w:val="00EF12AC"/>
    <w:rsid w:val="00EF4D8E"/>
    <w:rsid w:val="00EF55DB"/>
    <w:rsid w:val="00EF5982"/>
    <w:rsid w:val="00EF6211"/>
    <w:rsid w:val="00EF63CD"/>
    <w:rsid w:val="00EF7F73"/>
    <w:rsid w:val="00F00A28"/>
    <w:rsid w:val="00F00FD0"/>
    <w:rsid w:val="00F01D15"/>
    <w:rsid w:val="00F0308B"/>
    <w:rsid w:val="00F04993"/>
    <w:rsid w:val="00F056CE"/>
    <w:rsid w:val="00F063BF"/>
    <w:rsid w:val="00F065D2"/>
    <w:rsid w:val="00F07ABF"/>
    <w:rsid w:val="00F10114"/>
    <w:rsid w:val="00F11348"/>
    <w:rsid w:val="00F11AB1"/>
    <w:rsid w:val="00F11BA3"/>
    <w:rsid w:val="00F1431C"/>
    <w:rsid w:val="00F146FB"/>
    <w:rsid w:val="00F14A41"/>
    <w:rsid w:val="00F156B7"/>
    <w:rsid w:val="00F15929"/>
    <w:rsid w:val="00F16443"/>
    <w:rsid w:val="00F164BA"/>
    <w:rsid w:val="00F16C51"/>
    <w:rsid w:val="00F17123"/>
    <w:rsid w:val="00F20782"/>
    <w:rsid w:val="00F2082E"/>
    <w:rsid w:val="00F210B8"/>
    <w:rsid w:val="00F23718"/>
    <w:rsid w:val="00F239F3"/>
    <w:rsid w:val="00F246CA"/>
    <w:rsid w:val="00F24F80"/>
    <w:rsid w:val="00F256C4"/>
    <w:rsid w:val="00F25D58"/>
    <w:rsid w:val="00F26AAC"/>
    <w:rsid w:val="00F275A1"/>
    <w:rsid w:val="00F303E8"/>
    <w:rsid w:val="00F31042"/>
    <w:rsid w:val="00F31CF3"/>
    <w:rsid w:val="00F31FDE"/>
    <w:rsid w:val="00F33471"/>
    <w:rsid w:val="00F33A1E"/>
    <w:rsid w:val="00F33E1E"/>
    <w:rsid w:val="00F33F62"/>
    <w:rsid w:val="00F35436"/>
    <w:rsid w:val="00F3577A"/>
    <w:rsid w:val="00F35BBE"/>
    <w:rsid w:val="00F35D3B"/>
    <w:rsid w:val="00F36070"/>
    <w:rsid w:val="00F36352"/>
    <w:rsid w:val="00F365B0"/>
    <w:rsid w:val="00F36AC3"/>
    <w:rsid w:val="00F36C35"/>
    <w:rsid w:val="00F36E2E"/>
    <w:rsid w:val="00F40B25"/>
    <w:rsid w:val="00F41462"/>
    <w:rsid w:val="00F42D4B"/>
    <w:rsid w:val="00F42FA4"/>
    <w:rsid w:val="00F436C6"/>
    <w:rsid w:val="00F438E9"/>
    <w:rsid w:val="00F45674"/>
    <w:rsid w:val="00F45785"/>
    <w:rsid w:val="00F459EA"/>
    <w:rsid w:val="00F45B22"/>
    <w:rsid w:val="00F45C3D"/>
    <w:rsid w:val="00F47CF0"/>
    <w:rsid w:val="00F47E6B"/>
    <w:rsid w:val="00F501BF"/>
    <w:rsid w:val="00F503BD"/>
    <w:rsid w:val="00F50751"/>
    <w:rsid w:val="00F5283D"/>
    <w:rsid w:val="00F5305C"/>
    <w:rsid w:val="00F55184"/>
    <w:rsid w:val="00F55953"/>
    <w:rsid w:val="00F56241"/>
    <w:rsid w:val="00F6137F"/>
    <w:rsid w:val="00F63029"/>
    <w:rsid w:val="00F633A2"/>
    <w:rsid w:val="00F633BF"/>
    <w:rsid w:val="00F634E8"/>
    <w:rsid w:val="00F63629"/>
    <w:rsid w:val="00F64E84"/>
    <w:rsid w:val="00F65CDB"/>
    <w:rsid w:val="00F7008D"/>
    <w:rsid w:val="00F7116A"/>
    <w:rsid w:val="00F737D3"/>
    <w:rsid w:val="00F73FEC"/>
    <w:rsid w:val="00F754F8"/>
    <w:rsid w:val="00F75974"/>
    <w:rsid w:val="00F76943"/>
    <w:rsid w:val="00F769C0"/>
    <w:rsid w:val="00F76BCE"/>
    <w:rsid w:val="00F77633"/>
    <w:rsid w:val="00F77903"/>
    <w:rsid w:val="00F77E61"/>
    <w:rsid w:val="00F80696"/>
    <w:rsid w:val="00F81BDA"/>
    <w:rsid w:val="00F82145"/>
    <w:rsid w:val="00F82697"/>
    <w:rsid w:val="00F827B1"/>
    <w:rsid w:val="00F82E99"/>
    <w:rsid w:val="00F82EBA"/>
    <w:rsid w:val="00F84458"/>
    <w:rsid w:val="00F84F7D"/>
    <w:rsid w:val="00F85E52"/>
    <w:rsid w:val="00F86278"/>
    <w:rsid w:val="00F905F3"/>
    <w:rsid w:val="00F908B3"/>
    <w:rsid w:val="00F931AF"/>
    <w:rsid w:val="00F934A8"/>
    <w:rsid w:val="00F93D47"/>
    <w:rsid w:val="00F94513"/>
    <w:rsid w:val="00F95A2C"/>
    <w:rsid w:val="00F95F08"/>
    <w:rsid w:val="00F96094"/>
    <w:rsid w:val="00F963E7"/>
    <w:rsid w:val="00F9722B"/>
    <w:rsid w:val="00FA0457"/>
    <w:rsid w:val="00FA0D51"/>
    <w:rsid w:val="00FA0FBA"/>
    <w:rsid w:val="00FA36D6"/>
    <w:rsid w:val="00FA3735"/>
    <w:rsid w:val="00FA3846"/>
    <w:rsid w:val="00FA479D"/>
    <w:rsid w:val="00FA4D79"/>
    <w:rsid w:val="00FA4E4B"/>
    <w:rsid w:val="00FA4F5B"/>
    <w:rsid w:val="00FA581D"/>
    <w:rsid w:val="00FA5C92"/>
    <w:rsid w:val="00FA63C0"/>
    <w:rsid w:val="00FB0D0E"/>
    <w:rsid w:val="00FB1207"/>
    <w:rsid w:val="00FB152C"/>
    <w:rsid w:val="00FB172A"/>
    <w:rsid w:val="00FB1DA4"/>
    <w:rsid w:val="00FB4116"/>
    <w:rsid w:val="00FB434D"/>
    <w:rsid w:val="00FB4B2D"/>
    <w:rsid w:val="00FB674C"/>
    <w:rsid w:val="00FC0238"/>
    <w:rsid w:val="00FC0C00"/>
    <w:rsid w:val="00FC1D11"/>
    <w:rsid w:val="00FC2DEB"/>
    <w:rsid w:val="00FC3133"/>
    <w:rsid w:val="00FC3885"/>
    <w:rsid w:val="00FC43BB"/>
    <w:rsid w:val="00FC465E"/>
    <w:rsid w:val="00FC4818"/>
    <w:rsid w:val="00FC536F"/>
    <w:rsid w:val="00FC6BB9"/>
    <w:rsid w:val="00FC7854"/>
    <w:rsid w:val="00FC7B5D"/>
    <w:rsid w:val="00FD0EAE"/>
    <w:rsid w:val="00FD1524"/>
    <w:rsid w:val="00FD2C57"/>
    <w:rsid w:val="00FD30B2"/>
    <w:rsid w:val="00FD30F3"/>
    <w:rsid w:val="00FD348F"/>
    <w:rsid w:val="00FD36F0"/>
    <w:rsid w:val="00FD3B29"/>
    <w:rsid w:val="00FD4DDB"/>
    <w:rsid w:val="00FD53C8"/>
    <w:rsid w:val="00FD6369"/>
    <w:rsid w:val="00FD7122"/>
    <w:rsid w:val="00FD792D"/>
    <w:rsid w:val="00FE00D6"/>
    <w:rsid w:val="00FE0380"/>
    <w:rsid w:val="00FE2145"/>
    <w:rsid w:val="00FE35DC"/>
    <w:rsid w:val="00FE42E1"/>
    <w:rsid w:val="00FE58E5"/>
    <w:rsid w:val="00FE6DCE"/>
    <w:rsid w:val="00FE79DC"/>
    <w:rsid w:val="00FF081D"/>
    <w:rsid w:val="00FF13B2"/>
    <w:rsid w:val="00FF14CF"/>
    <w:rsid w:val="00FF1575"/>
    <w:rsid w:val="00FF1D1D"/>
    <w:rsid w:val="00FF1D6C"/>
    <w:rsid w:val="00FF1FC6"/>
    <w:rsid w:val="00FF205D"/>
    <w:rsid w:val="00FF2FD2"/>
    <w:rsid w:val="00FF38BC"/>
    <w:rsid w:val="00FF48F9"/>
    <w:rsid w:val="00FF54D3"/>
    <w:rsid w:val="00FF770C"/>
    <w:rsid w:val="00FF7B79"/>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DD683"/>
  <w15:chartTrackingRefBased/>
  <w15:docId w15:val="{97CAB50E-0F3D-45E4-80B1-6715CFB7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2D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2D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82D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2D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2D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2D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2D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2D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2D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2D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2D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82D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2D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2D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2D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2D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2D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2DFA"/>
    <w:rPr>
      <w:rFonts w:eastAsiaTheme="majorEastAsia" w:cstheme="majorBidi"/>
      <w:color w:val="272727" w:themeColor="text1" w:themeTint="D8"/>
    </w:rPr>
  </w:style>
  <w:style w:type="paragraph" w:styleId="Title">
    <w:name w:val="Title"/>
    <w:basedOn w:val="Normal"/>
    <w:next w:val="Normal"/>
    <w:link w:val="TitleChar"/>
    <w:uiPriority w:val="10"/>
    <w:qFormat/>
    <w:rsid w:val="00782D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2D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2D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2D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2DFA"/>
    <w:pPr>
      <w:spacing w:before="160"/>
      <w:jc w:val="center"/>
    </w:pPr>
    <w:rPr>
      <w:i/>
      <w:iCs/>
      <w:color w:val="404040" w:themeColor="text1" w:themeTint="BF"/>
    </w:rPr>
  </w:style>
  <w:style w:type="character" w:customStyle="1" w:styleId="QuoteChar">
    <w:name w:val="Quote Char"/>
    <w:basedOn w:val="DefaultParagraphFont"/>
    <w:link w:val="Quote"/>
    <w:uiPriority w:val="29"/>
    <w:rsid w:val="00782DFA"/>
    <w:rPr>
      <w:i/>
      <w:iCs/>
      <w:color w:val="404040" w:themeColor="text1" w:themeTint="BF"/>
    </w:rPr>
  </w:style>
  <w:style w:type="paragraph" w:styleId="ListParagraph">
    <w:name w:val="List Paragraph"/>
    <w:basedOn w:val="Normal"/>
    <w:uiPriority w:val="34"/>
    <w:qFormat/>
    <w:rsid w:val="00782DFA"/>
    <w:pPr>
      <w:ind w:left="720"/>
      <w:contextualSpacing/>
    </w:pPr>
  </w:style>
  <w:style w:type="character" w:styleId="IntenseEmphasis">
    <w:name w:val="Intense Emphasis"/>
    <w:basedOn w:val="DefaultParagraphFont"/>
    <w:uiPriority w:val="21"/>
    <w:qFormat/>
    <w:rsid w:val="00782DFA"/>
    <w:rPr>
      <w:i/>
      <w:iCs/>
      <w:color w:val="2F5496" w:themeColor="accent1" w:themeShade="BF"/>
    </w:rPr>
  </w:style>
  <w:style w:type="paragraph" w:styleId="IntenseQuote">
    <w:name w:val="Intense Quote"/>
    <w:basedOn w:val="Normal"/>
    <w:next w:val="Normal"/>
    <w:link w:val="IntenseQuoteChar"/>
    <w:uiPriority w:val="30"/>
    <w:qFormat/>
    <w:rsid w:val="00782D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2DFA"/>
    <w:rPr>
      <w:i/>
      <w:iCs/>
      <w:color w:val="2F5496" w:themeColor="accent1" w:themeShade="BF"/>
    </w:rPr>
  </w:style>
  <w:style w:type="character" w:styleId="IntenseReference">
    <w:name w:val="Intense Reference"/>
    <w:basedOn w:val="DefaultParagraphFont"/>
    <w:uiPriority w:val="32"/>
    <w:qFormat/>
    <w:rsid w:val="00782DFA"/>
    <w:rPr>
      <w:b/>
      <w:bCs/>
      <w:smallCaps/>
      <w:color w:val="2F5496" w:themeColor="accent1" w:themeShade="BF"/>
      <w:spacing w:val="5"/>
    </w:rPr>
  </w:style>
  <w:style w:type="character" w:styleId="Hyperlink">
    <w:name w:val="Hyperlink"/>
    <w:basedOn w:val="DefaultParagraphFont"/>
    <w:uiPriority w:val="99"/>
    <w:unhideWhenUsed/>
    <w:rsid w:val="00AA5AC1"/>
    <w:rPr>
      <w:color w:val="0563C1" w:themeColor="hyperlink"/>
      <w:u w:val="single"/>
    </w:rPr>
  </w:style>
  <w:style w:type="character" w:styleId="UnresolvedMention">
    <w:name w:val="Unresolved Mention"/>
    <w:basedOn w:val="DefaultParagraphFont"/>
    <w:uiPriority w:val="99"/>
    <w:semiHidden/>
    <w:unhideWhenUsed/>
    <w:rsid w:val="00AA5AC1"/>
    <w:rPr>
      <w:color w:val="605E5C"/>
      <w:shd w:val="clear" w:color="auto" w:fill="E1DFDD"/>
    </w:rPr>
  </w:style>
  <w:style w:type="paragraph" w:customStyle="1" w:styleId="Default">
    <w:name w:val="Default"/>
    <w:rsid w:val="0088020E"/>
    <w:pPr>
      <w:autoSpaceDE w:val="0"/>
      <w:autoSpaceDN w:val="0"/>
      <w:adjustRightInd w:val="0"/>
      <w:spacing w:after="0" w:line="240" w:lineRule="auto"/>
    </w:pPr>
    <w:rPr>
      <w:rFonts w:ascii="Garamond" w:hAnsi="Garamond" w:cs="Garamond"/>
      <w:color w:val="000000"/>
      <w:kern w:val="0"/>
      <w:sz w:val="24"/>
      <w:szCs w:val="24"/>
    </w:rPr>
  </w:style>
  <w:style w:type="paragraph" w:customStyle="1" w:styleId="Body">
    <w:name w:val="Body"/>
    <w:qFormat/>
    <w:rsid w:val="00CE1EFD"/>
    <w:pPr>
      <w:spacing w:after="80" w:line="264" w:lineRule="auto"/>
    </w:pPr>
    <w:rPr>
      <w:rFonts w:ascii="Georgia" w:eastAsia="Georgia" w:hAnsi="Georgia" w:cs="Georgia"/>
      <w:color w:val="2D2D2D"/>
      <w:kern w:val="0"/>
      <w:sz w:val="21"/>
      <w:szCs w:val="21"/>
      <w14:ligatures w14:val="none"/>
    </w:rPr>
  </w:style>
  <w:style w:type="paragraph" w:customStyle="1" w:styleId="RoleTitle">
    <w:name w:val="Role Title"/>
    <w:qFormat/>
    <w:rsid w:val="00C708D1"/>
    <w:pPr>
      <w:spacing w:before="240" w:after="40" w:line="240" w:lineRule="auto"/>
    </w:pPr>
    <w:rPr>
      <w:rFonts w:ascii="Georgia" w:eastAsia="Georgia" w:hAnsi="Georgia" w:cs="Georgia"/>
      <w:b/>
      <w:bCs/>
      <w:color w:val="1B2A4A"/>
      <w:kern w:val="0"/>
      <w:sz w:val="23"/>
      <w:szCs w:val="23"/>
      <w14:ligatures w14:val="none"/>
    </w:rPr>
  </w:style>
  <w:style w:type="paragraph" w:customStyle="1" w:styleId="CompanyLine">
    <w:name w:val="Company Line"/>
    <w:qFormat/>
    <w:rsid w:val="00C708D1"/>
    <w:pPr>
      <w:spacing w:after="80" w:line="240" w:lineRule="auto"/>
    </w:pPr>
    <w:rPr>
      <w:rFonts w:ascii="Georgia" w:eastAsia="Georgia" w:hAnsi="Georgia" w:cs="Georgia"/>
      <w:color w:val="4A6FA5"/>
      <w:kern w:val="0"/>
      <w:sz w:val="21"/>
      <w:szCs w:val="21"/>
      <w14:ligatures w14:val="none"/>
    </w:rPr>
  </w:style>
  <w:style w:type="paragraph" w:styleId="NormalWeb">
    <w:name w:val="Normal (Web)"/>
    <w:basedOn w:val="Normal"/>
    <w:uiPriority w:val="99"/>
    <w:semiHidden/>
    <w:unhideWhenUsed/>
    <w:rsid w:val="00F237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237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kamienieck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auren.kamieniecki@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84965-8797-4E2C-B93C-E2DFE55F9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Pages>
  <Words>1388</Words>
  <Characters>7917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dc:creator>
  <cp:keywords/>
  <dc:description/>
  <cp:lastModifiedBy>Lauren Kamieniecki</cp:lastModifiedBy>
  <cp:revision>4</cp:revision>
  <dcterms:created xsi:type="dcterms:W3CDTF">2026-08-05T23:56:00Z</dcterms:created>
  <dcterms:modified xsi:type="dcterms:W3CDTF">2026-09-02T23:04:00Z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e1445490-e77d-4f38-a00e-9f00d301d264</vt:lpwstr>
  </property>
</Properties>
</file>